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7E91D"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 w:bidi="ar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 w:bidi="ar"/>
        </w:rPr>
        <w:t>2</w:t>
      </w:r>
    </w:p>
    <w:p w14:paraId="0D94E51F">
      <w:pPr>
        <w:ind w:firstLine="801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eastAsia="zh-CN" w:bidi="ar"/>
        </w:rPr>
      </w:pPr>
    </w:p>
    <w:p w14:paraId="55278D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jc w:val="center"/>
        <w:textAlignment w:val="auto"/>
        <w:rPr>
          <w:rFonts w:hint="eastAsia" w:ascii="微软雅黑" w:hAnsi="微软雅黑" w:eastAsia="微软雅黑" w:cs="微软雅黑"/>
          <w:b/>
          <w:bCs/>
          <w:w w:val="90"/>
          <w:sz w:val="44"/>
          <w:szCs w:val="44"/>
          <w:lang w:val="en-US" w:bidi="ar"/>
        </w:rPr>
      </w:pPr>
      <w:r>
        <w:rPr>
          <w:rFonts w:hint="eastAsia" w:ascii="微软雅黑" w:hAnsi="微软雅黑" w:eastAsia="微软雅黑" w:cs="微软雅黑"/>
          <w:b/>
          <w:bCs/>
          <w:w w:val="90"/>
          <w:sz w:val="44"/>
          <w:szCs w:val="44"/>
          <w:lang w:val="en-US" w:eastAsia="zh-CN" w:bidi="ar"/>
        </w:rPr>
        <w:t>北京建筑设计施工企业协会</w:t>
      </w:r>
      <w:r>
        <w:rPr>
          <w:rFonts w:hint="eastAsia" w:ascii="微软雅黑" w:hAnsi="微软雅黑" w:eastAsia="微软雅黑" w:cs="微软雅黑"/>
          <w:b/>
          <w:bCs/>
          <w:w w:val="90"/>
          <w:sz w:val="44"/>
          <w:szCs w:val="44"/>
          <w:lang w:eastAsia="zh-CN" w:bidi="ar"/>
        </w:rPr>
        <w:t>科技创新</w:t>
      </w:r>
      <w:r>
        <w:rPr>
          <w:rFonts w:hint="eastAsia" w:ascii="微软雅黑" w:hAnsi="微软雅黑" w:eastAsia="微软雅黑" w:cs="微软雅黑"/>
          <w:b/>
          <w:bCs/>
          <w:w w:val="90"/>
          <w:sz w:val="44"/>
          <w:szCs w:val="44"/>
          <w:lang w:val="en-US" w:eastAsia="zh-CN" w:bidi="ar"/>
        </w:rPr>
        <w:t>共建</w:t>
      </w:r>
      <w:r>
        <w:rPr>
          <w:rFonts w:hint="eastAsia" w:ascii="微软雅黑" w:hAnsi="微软雅黑" w:eastAsia="微软雅黑" w:cs="微软雅黑"/>
          <w:b/>
          <w:bCs/>
          <w:w w:val="90"/>
          <w:sz w:val="44"/>
          <w:szCs w:val="44"/>
          <w:lang w:eastAsia="zh-CN" w:bidi="ar"/>
        </w:rPr>
        <w:t>平台</w:t>
      </w:r>
    </w:p>
    <w:p w14:paraId="2F408776">
      <w:pPr>
        <w:ind w:firstLine="801"/>
        <w:jc w:val="center"/>
        <w:rPr>
          <w:rFonts w:hint="eastAsia" w:ascii="微软雅黑" w:hAnsi="微软雅黑" w:eastAsia="微软雅黑" w:cs="微软雅黑"/>
          <w:b/>
          <w:bCs/>
          <w:w w:val="90"/>
          <w:sz w:val="44"/>
          <w:szCs w:val="44"/>
          <w:lang w:bidi="ar"/>
        </w:rPr>
      </w:pPr>
      <w:r>
        <w:rPr>
          <w:rFonts w:hint="eastAsia" w:ascii="微软雅黑" w:hAnsi="微软雅黑" w:eastAsia="微软雅黑" w:cs="微软雅黑"/>
          <w:b/>
          <w:bCs/>
          <w:w w:val="90"/>
          <w:sz w:val="44"/>
          <w:szCs w:val="44"/>
          <w:lang w:bidi="ar"/>
        </w:rPr>
        <w:t>建设方案</w:t>
      </w:r>
    </w:p>
    <w:p w14:paraId="695898A5">
      <w:pPr>
        <w:ind w:firstLine="801"/>
        <w:jc w:val="center"/>
        <w:rPr>
          <w:rFonts w:hint="eastAsia" w:ascii="楷体" w:hAnsi="楷体" w:eastAsia="楷体" w:cs="楷体"/>
          <w:b w:val="0"/>
          <w:bCs w:val="0"/>
          <w:sz w:val="32"/>
          <w:szCs w:val="32"/>
          <w:lang w:bidi="ar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bidi="ar"/>
        </w:rPr>
        <w:t>（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eastAsia="zh-CN" w:bidi="ar"/>
        </w:rPr>
        <w:t>模板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bidi="ar"/>
        </w:rPr>
        <w:t>）</w:t>
      </w:r>
    </w:p>
    <w:p w14:paraId="7322438D">
      <w:pPr>
        <w:widowControl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tbl>
      <w:tblPr>
        <w:tblStyle w:val="6"/>
        <w:tblW w:w="8505" w:type="dxa"/>
        <w:jc w:val="center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3254"/>
        <w:gridCol w:w="1454"/>
        <w:gridCol w:w="2237"/>
      </w:tblGrid>
      <w:tr w14:paraId="0E0940A7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exact"/>
          <w:jc w:val="center"/>
        </w:trPr>
        <w:tc>
          <w:tcPr>
            <w:tcW w:w="156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922F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37" w:firstLineChars="57"/>
              <w:jc w:val="left"/>
              <w:textAlignment w:val="auto"/>
              <w:rPr>
                <w:rFonts w:ascii="华文中宋" w:hAnsi="华文中宋" w:eastAsia="华文中宋" w:cs="华文中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b/>
                <w:color w:val="000000"/>
                <w:sz w:val="24"/>
                <w:szCs w:val="24"/>
                <w:lang w:bidi="ar"/>
              </w:rPr>
              <w:t xml:space="preserve">名 </w:t>
            </w:r>
            <w:r>
              <w:rPr>
                <w:rFonts w:ascii="华文中宋" w:hAnsi="华文中宋" w:eastAsia="华文中宋" w:cs="华文中宋"/>
                <w:b/>
                <w:color w:val="000000"/>
                <w:sz w:val="24"/>
                <w:szCs w:val="24"/>
                <w:lang w:bidi="ar"/>
              </w:rPr>
              <w:t xml:space="preserve">   </w:t>
            </w:r>
            <w:r>
              <w:rPr>
                <w:rFonts w:hint="eastAsia" w:ascii="华文中宋" w:hAnsi="华文中宋" w:eastAsia="华文中宋" w:cs="华文中宋"/>
                <w:b/>
                <w:color w:val="000000"/>
                <w:sz w:val="24"/>
                <w:szCs w:val="24"/>
                <w:lang w:bidi="ar"/>
              </w:rPr>
              <w:t>称：</w:t>
            </w:r>
          </w:p>
        </w:tc>
        <w:tc>
          <w:tcPr>
            <w:tcW w:w="6945" w:type="dxa"/>
            <w:gridSpan w:val="3"/>
            <w:tcBorders>
              <w:bottom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53D2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华文中宋" w:hAnsi="华文中宋" w:eastAsia="华文中宋" w:cs="华文中宋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lang w:val="en-US" w:eastAsia="zh-CN" w:bidi="ar"/>
              </w:rPr>
              <w:t>北京建筑设计施工企业协会 XXX 科创共建平台（应用型）</w:t>
            </w:r>
          </w:p>
        </w:tc>
      </w:tr>
      <w:tr w14:paraId="4D0DD380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exact"/>
          <w:jc w:val="center"/>
        </w:trPr>
        <w:tc>
          <w:tcPr>
            <w:tcW w:w="156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37B8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37" w:firstLineChars="57"/>
              <w:textAlignment w:val="auto"/>
              <w:rPr>
                <w:rFonts w:hint="eastAsia" w:ascii="华文中宋" w:hAnsi="华文中宋" w:eastAsia="华文中宋" w:cs="华文中宋"/>
                <w:b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hint="eastAsia" w:ascii="华文中宋" w:hAnsi="华文中宋" w:eastAsia="华文中宋" w:cs="华文中宋"/>
                <w:b/>
                <w:color w:val="000000"/>
                <w:sz w:val="24"/>
                <w:szCs w:val="24"/>
                <w:lang w:bidi="ar"/>
              </w:rPr>
              <w:t>专业</w:t>
            </w:r>
            <w:r>
              <w:rPr>
                <w:rFonts w:hint="eastAsia" w:ascii="华文中宋" w:hAnsi="华文中宋" w:eastAsia="华文中宋" w:cs="华文中宋"/>
                <w:b/>
                <w:color w:val="000000"/>
                <w:sz w:val="24"/>
                <w:szCs w:val="24"/>
                <w:lang w:val="en-US" w:eastAsia="zh-CN" w:bidi="ar"/>
              </w:rPr>
              <w:t>领域</w:t>
            </w:r>
            <w:r>
              <w:rPr>
                <w:rFonts w:hint="eastAsia" w:ascii="华文中宋" w:hAnsi="华文中宋" w:eastAsia="华文中宋" w:cs="华文中宋"/>
                <w:b/>
                <w:color w:val="000000"/>
                <w:sz w:val="24"/>
                <w:szCs w:val="24"/>
                <w:lang w:eastAsia="zh-CN" w:bidi="ar"/>
              </w:rPr>
              <w:t>：</w:t>
            </w:r>
          </w:p>
        </w:tc>
        <w:tc>
          <w:tcPr>
            <w:tcW w:w="470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4639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3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16C12435">
            <w:pPr>
              <w:jc w:val="center"/>
              <w:rPr>
                <w:rFonts w:ascii="华文中宋" w:hAnsi="华文中宋" w:eastAsia="华文中宋" w:cs="华文中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建筑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围护系统</w:t>
            </w:r>
          </w:p>
        </w:tc>
      </w:tr>
      <w:tr w14:paraId="003BD18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exact"/>
          <w:jc w:val="center"/>
        </w:trPr>
        <w:tc>
          <w:tcPr>
            <w:tcW w:w="156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1A2B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37" w:firstLineChars="57"/>
              <w:textAlignment w:val="auto"/>
              <w:rPr>
                <w:rFonts w:ascii="华文中宋" w:hAnsi="华文中宋" w:eastAsia="华文中宋" w:cs="华文中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b/>
                <w:color w:val="000000"/>
                <w:sz w:val="24"/>
                <w:szCs w:val="24"/>
                <w:lang w:bidi="ar"/>
              </w:rPr>
              <w:t>依托单位：</w:t>
            </w:r>
          </w:p>
        </w:tc>
        <w:tc>
          <w:tcPr>
            <w:tcW w:w="470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372C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23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22E05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华文中宋" w:hAnsi="华文中宋" w:eastAsia="华文中宋" w:cs="华文中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b/>
                <w:color w:val="000000"/>
                <w:sz w:val="24"/>
                <w:szCs w:val="24"/>
                <w:lang w:bidi="ar"/>
              </w:rPr>
              <w:t>（盖章）</w:t>
            </w:r>
          </w:p>
        </w:tc>
      </w:tr>
      <w:tr w14:paraId="17076ABE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exact"/>
          <w:jc w:val="center"/>
        </w:trPr>
        <w:tc>
          <w:tcPr>
            <w:tcW w:w="156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F43D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37" w:firstLineChars="57"/>
              <w:textAlignment w:val="auto"/>
              <w:rPr>
                <w:rFonts w:ascii="华文中宋" w:hAnsi="华文中宋" w:eastAsia="华文中宋" w:cs="华文中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b/>
                <w:color w:val="000000"/>
                <w:sz w:val="24"/>
                <w:szCs w:val="24"/>
                <w:lang w:bidi="ar"/>
              </w:rPr>
              <w:t>联 系 人：</w:t>
            </w:r>
          </w:p>
        </w:tc>
        <w:tc>
          <w:tcPr>
            <w:tcW w:w="325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F4E8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54" w:type="dxa"/>
            <w:tcBorders>
              <w:top w:val="single" w:color="auto" w:sz="4" w:space="0"/>
              <w:bottom w:val="nil"/>
            </w:tcBorders>
            <w:shd w:val="clear" w:color="auto" w:fill="auto"/>
            <w:vAlign w:val="bottom"/>
          </w:tcPr>
          <w:p w14:paraId="767D5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中宋" w:hAnsi="华文中宋" w:eastAsia="华文中宋" w:cs="华文中宋"/>
                <w:b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华文中宋" w:hAnsi="华文中宋" w:eastAsia="华文中宋" w:cs="华文中宋"/>
                <w:b/>
                <w:color w:val="000000"/>
                <w:sz w:val="24"/>
                <w:szCs w:val="24"/>
                <w:lang w:bidi="ar"/>
              </w:rPr>
              <w:t>联系电话：</w:t>
            </w:r>
          </w:p>
        </w:tc>
        <w:tc>
          <w:tcPr>
            <w:tcW w:w="223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7D4A7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中宋" w:hAnsi="华文中宋" w:eastAsia="华文中宋" w:cs="华文中宋"/>
                <w:b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5091C7D2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exact"/>
          <w:jc w:val="center"/>
        </w:trPr>
        <w:tc>
          <w:tcPr>
            <w:tcW w:w="156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C8D2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37" w:firstLineChars="57"/>
              <w:textAlignment w:val="auto"/>
              <w:rPr>
                <w:rFonts w:ascii="华文中宋" w:hAnsi="华文中宋" w:eastAsia="华文中宋" w:cs="华文中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b/>
                <w:color w:val="000000"/>
                <w:sz w:val="24"/>
                <w:szCs w:val="24"/>
                <w:lang w:bidi="ar"/>
              </w:rPr>
              <w:t>联系地址：</w:t>
            </w:r>
          </w:p>
        </w:tc>
        <w:tc>
          <w:tcPr>
            <w:tcW w:w="6945" w:type="dxa"/>
            <w:gridSpan w:val="3"/>
            <w:tcBorders>
              <w:top w:val="nil"/>
              <w:bottom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8219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20" w:firstLineChars="50"/>
              <w:jc w:val="center"/>
              <w:textAlignment w:val="auto"/>
              <w:rPr>
                <w:rFonts w:hint="default" w:ascii="华文中宋" w:hAnsi="华文中宋" w:eastAsia="华文中宋" w:cs="华文中宋"/>
                <w:b/>
                <w:color w:val="00000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4686485E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exact"/>
          <w:jc w:val="center"/>
        </w:trPr>
        <w:tc>
          <w:tcPr>
            <w:tcW w:w="156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FA6E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37" w:firstLineChars="57"/>
              <w:textAlignment w:val="auto"/>
              <w:rPr>
                <w:rFonts w:hint="eastAsia" w:ascii="华文中宋" w:hAnsi="华文中宋" w:eastAsia="华文中宋" w:cs="华文中宋"/>
                <w:b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华文中宋" w:hAnsi="华文中宋" w:eastAsia="华文中宋" w:cs="华文中宋"/>
                <w:b/>
                <w:color w:val="000000"/>
                <w:sz w:val="24"/>
                <w:szCs w:val="24"/>
                <w:lang w:bidi="ar"/>
              </w:rPr>
              <w:t>电子邮箱：</w:t>
            </w:r>
          </w:p>
        </w:tc>
        <w:tc>
          <w:tcPr>
            <w:tcW w:w="6945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F6EB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20" w:firstLineChars="50"/>
              <w:textAlignment w:val="auto"/>
              <w:rPr>
                <w:rFonts w:ascii="华文中宋" w:hAnsi="华文中宋" w:eastAsia="华文中宋" w:cs="华文中宋"/>
                <w:b/>
                <w:color w:val="000000"/>
                <w:sz w:val="24"/>
                <w:szCs w:val="24"/>
              </w:rPr>
            </w:pPr>
          </w:p>
        </w:tc>
      </w:tr>
      <w:tr w14:paraId="6DB7716E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exact"/>
          <w:jc w:val="center"/>
        </w:trPr>
        <w:tc>
          <w:tcPr>
            <w:tcW w:w="156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8595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37" w:firstLineChars="57"/>
              <w:textAlignment w:val="auto"/>
              <w:rPr>
                <w:rFonts w:ascii="华文中宋" w:hAnsi="华文中宋" w:eastAsia="华文中宋" w:cs="华文中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b/>
                <w:color w:val="000000"/>
                <w:sz w:val="24"/>
                <w:szCs w:val="24"/>
                <w:lang w:bidi="ar"/>
              </w:rPr>
              <w:t>推荐单位：</w:t>
            </w:r>
          </w:p>
        </w:tc>
        <w:tc>
          <w:tcPr>
            <w:tcW w:w="470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0E1D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华文中宋" w:hAnsi="华文中宋" w:eastAsia="华文中宋" w:cs="华文中宋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473F5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华文中宋" w:hAnsi="华文中宋" w:eastAsia="华文中宋" w:cs="华文中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b/>
                <w:color w:val="000000"/>
                <w:sz w:val="24"/>
                <w:szCs w:val="24"/>
                <w:lang w:bidi="ar"/>
              </w:rPr>
              <w:t>（盖章）</w:t>
            </w:r>
          </w:p>
        </w:tc>
      </w:tr>
      <w:tr w14:paraId="6E4310B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exact"/>
          <w:jc w:val="center"/>
        </w:trPr>
        <w:tc>
          <w:tcPr>
            <w:tcW w:w="1560" w:type="dxa"/>
            <w:tcBorders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5DDA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37" w:firstLineChars="57"/>
              <w:textAlignment w:val="auto"/>
              <w:rPr>
                <w:rFonts w:ascii="华文中宋" w:hAnsi="华文中宋" w:eastAsia="华文中宋" w:cs="华文中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b/>
                <w:color w:val="000000"/>
                <w:sz w:val="24"/>
                <w:szCs w:val="24"/>
                <w:lang w:bidi="ar"/>
              </w:rPr>
              <w:t>申报日期：</w:t>
            </w:r>
          </w:p>
        </w:tc>
        <w:tc>
          <w:tcPr>
            <w:tcW w:w="6945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A8FC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20" w:firstLineChars="50"/>
              <w:textAlignment w:val="auto"/>
              <w:rPr>
                <w:rFonts w:ascii="华文中宋" w:hAnsi="华文中宋" w:eastAsia="华文中宋" w:cs="华文中宋"/>
                <w:b/>
                <w:color w:val="000000"/>
                <w:sz w:val="24"/>
                <w:szCs w:val="24"/>
              </w:rPr>
            </w:pPr>
          </w:p>
        </w:tc>
      </w:tr>
    </w:tbl>
    <w:p w14:paraId="5B0827F9">
      <w:pPr>
        <w:widowControl/>
        <w:rPr>
          <w:rFonts w:ascii="仿宋_GB2312" w:hAnsi="仿宋_GB2312" w:eastAsia="仿宋_GB2312" w:cs="仿宋_GB2312"/>
          <w:sz w:val="32"/>
          <w:szCs w:val="32"/>
        </w:rPr>
      </w:pPr>
    </w:p>
    <w:p w14:paraId="493A8C06">
      <w:pPr>
        <w:widowControl/>
        <w:rPr>
          <w:rFonts w:ascii="仿宋_GB2312" w:hAnsi="仿宋_GB2312" w:eastAsia="仿宋_GB2312" w:cs="仿宋_GB2312"/>
          <w:sz w:val="32"/>
          <w:szCs w:val="32"/>
        </w:rPr>
      </w:pPr>
    </w:p>
    <w:p w14:paraId="57D7820D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</w:pPr>
    </w:p>
    <w:p w14:paraId="62A0B581">
      <w:pPr>
        <w:jc w:val="center"/>
        <w:rPr>
          <w:rFonts w:hint="eastAsia" w:ascii="宋体" w:hAnsi="宋体" w:eastAsia="宋体" w:cs="宋体"/>
          <w:b/>
          <w:bCs/>
          <w:sz w:val="48"/>
          <w:szCs w:val="48"/>
          <w:lang w:val="en-US" w:eastAsia="zh-CN" w:bidi="ar"/>
        </w:rPr>
      </w:pPr>
    </w:p>
    <w:p w14:paraId="10C5FF60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</w:pPr>
    </w:p>
    <w:p w14:paraId="541078E5">
      <w:pPr>
        <w:jc w:val="center"/>
        <w:rPr>
          <w:rFonts w:ascii="楷体_GB2312" w:hAnsi="Calibri" w:eastAsia="楷体_GB2312" w:cs="楷体_GB2312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  <w:t>北京建筑设计施工企业协会</w:t>
      </w:r>
      <w:r>
        <w:rPr>
          <w:rFonts w:hint="eastAsia" w:ascii="宋体" w:hAnsi="宋体" w:eastAsia="宋体" w:cs="宋体"/>
          <w:b/>
          <w:bCs/>
          <w:sz w:val="32"/>
          <w:szCs w:val="32"/>
          <w:lang w:bidi="ar"/>
        </w:rPr>
        <w:t>制</w:t>
      </w:r>
    </w:p>
    <w:p w14:paraId="2CB68264">
      <w:pPr>
        <w:jc w:val="center"/>
        <w:rPr>
          <w:rFonts w:ascii="楷体_GB2312" w:hAnsi="Calibri" w:eastAsia="楷体_GB2312" w:cs="楷体_GB2312"/>
          <w:b/>
          <w:bCs/>
          <w:sz w:val="32"/>
          <w:szCs w:val="32"/>
        </w:rPr>
      </w:pPr>
      <w:r>
        <w:rPr>
          <w:rFonts w:hint="eastAsia" w:ascii="楷体_GB2312" w:hAnsi="Calibri" w:eastAsia="楷体_GB2312" w:cs="楷体_GB2312"/>
          <w:b/>
          <w:bCs/>
          <w:sz w:val="32"/>
          <w:szCs w:val="32"/>
          <w:lang w:bidi="ar"/>
        </w:rPr>
        <w:t>20</w:t>
      </w:r>
      <w:r>
        <w:rPr>
          <w:rFonts w:hint="eastAsia" w:ascii="楷体_GB2312" w:hAnsi="Calibri" w:eastAsia="楷体_GB2312" w:cs="楷体_GB2312"/>
          <w:b/>
          <w:bCs/>
          <w:sz w:val="32"/>
          <w:szCs w:val="32"/>
          <w:lang w:val="en-US" w:eastAsia="zh-CN" w:bidi="ar"/>
        </w:rPr>
        <w:t>26</w:t>
      </w:r>
      <w:r>
        <w:rPr>
          <w:rFonts w:hint="eastAsia" w:ascii="宋体" w:hAnsi="宋体" w:eastAsia="宋体" w:cs="宋体"/>
          <w:b/>
          <w:bCs/>
          <w:sz w:val="32"/>
          <w:szCs w:val="32"/>
          <w:lang w:bidi="ar"/>
        </w:rPr>
        <w:t>年</w:t>
      </w:r>
    </w:p>
    <w:p w14:paraId="2F30BFB0">
      <w:pPr>
        <w:widowControl/>
        <w:spacing w:line="490" w:lineRule="exact"/>
        <w:rPr>
          <w:rFonts w:ascii="华文中宋" w:hAnsi="华文中宋" w:eastAsia="华文中宋" w:cs="华文中宋"/>
          <w:b/>
          <w:bCs/>
          <w:sz w:val="40"/>
          <w:szCs w:val="40"/>
        </w:rPr>
      </w:pPr>
    </w:p>
    <w:p w14:paraId="4294DDCB">
      <w:pPr>
        <w:widowControl/>
        <w:spacing w:line="490" w:lineRule="exact"/>
        <w:rPr>
          <w:rFonts w:ascii="华文中宋" w:hAnsi="华文中宋" w:eastAsia="华文中宋" w:cs="华文中宋"/>
          <w:b/>
          <w:bCs/>
          <w:sz w:val="40"/>
          <w:szCs w:val="40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158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5"/>
          <w:cols w:space="0" w:num="1"/>
          <w:rtlGutter w:val="0"/>
          <w:docGrid w:linePitch="312" w:charSpace="0"/>
        </w:sectPr>
      </w:pPr>
    </w:p>
    <w:p w14:paraId="4912F8AD">
      <w:pPr>
        <w:widowControl/>
        <w:spacing w:line="490" w:lineRule="exact"/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</w:rPr>
      </w:pPr>
    </w:p>
    <w:p w14:paraId="248907FA">
      <w:pPr>
        <w:widowControl/>
        <w:spacing w:line="490" w:lineRule="exact"/>
        <w:jc w:val="center"/>
        <w:rPr>
          <w:rFonts w:hint="eastAsia" w:ascii="黑体" w:hAnsi="黑体" w:eastAsia="黑体" w:cs="黑体"/>
          <w:b w:val="0"/>
          <w:bCs w:val="0"/>
          <w:sz w:val="40"/>
          <w:szCs w:val="40"/>
        </w:rPr>
      </w:pPr>
      <w:r>
        <w:rPr>
          <w:rFonts w:hint="eastAsia" w:ascii="黑体" w:hAnsi="黑体" w:eastAsia="黑体" w:cs="黑体"/>
          <w:b w:val="0"/>
          <w:bCs w:val="0"/>
          <w:sz w:val="40"/>
          <w:szCs w:val="40"/>
        </w:rPr>
        <w:t>内容提纲</w:t>
      </w:r>
    </w:p>
    <w:p w14:paraId="6BF43C39">
      <w:pPr>
        <w:spacing w:line="360" w:lineRule="auto"/>
        <w:rPr>
          <w:rFonts w:hint="eastAsia" w:ascii="黑体" w:hAnsi="黑体" w:eastAsia="黑体" w:cs="黑体"/>
          <w:sz w:val="28"/>
          <w:szCs w:val="28"/>
          <w:lang w:bidi="ar"/>
        </w:rPr>
      </w:pPr>
    </w:p>
    <w:p w14:paraId="264243B2">
      <w:pPr>
        <w:spacing w:line="360" w:lineRule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目录</w:t>
      </w:r>
    </w:p>
    <w:p w14:paraId="64A3D436">
      <w:pPr>
        <w:spacing w:line="360" w:lineRule="auto"/>
        <w:rPr>
          <w:rFonts w:ascii="仿宋_GB2312" w:hAnsi="仿宋_GB2312" w:eastAsia="仿宋_GB2312" w:cs="仿宋_GB2312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摘要</w:t>
      </w:r>
      <w:r>
        <w:rPr>
          <w:rFonts w:hint="eastAsia" w:ascii="楷体_GB2312" w:hAnsi="楷体_GB2312" w:eastAsia="楷体_GB2312" w:cs="楷体_GB2312"/>
          <w:sz w:val="28"/>
          <w:szCs w:val="28"/>
          <w:lang w:bidi="ar"/>
        </w:rPr>
        <w:t>（2500字以内）</w:t>
      </w:r>
    </w:p>
    <w:p w14:paraId="0260B694">
      <w:pPr>
        <w:spacing w:line="360" w:lineRule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一、建设背景和重要意义</w:t>
      </w:r>
    </w:p>
    <w:p w14:paraId="5631A9D4">
      <w:pPr>
        <w:spacing w:line="360" w:lineRule="auto"/>
        <w:ind w:left="420" w:leftChars="200"/>
        <w:rPr>
          <w:rFonts w:ascii="仿宋_GB2312" w:hAnsi="仿宋_GB2312" w:eastAsia="仿宋_GB2312" w:cs="仿宋_GB2312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（一）本领域技术创新现状、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 w:bidi="ar"/>
        </w:rPr>
        <w:t>与</w:t>
      </w: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国际差距以及亟待解决的关键技术问题</w:t>
      </w:r>
    </w:p>
    <w:p w14:paraId="67248B9E">
      <w:pPr>
        <w:spacing w:line="360" w:lineRule="auto"/>
        <w:ind w:left="420" w:leftChars="200"/>
        <w:rPr>
          <w:rFonts w:ascii="仿宋_GB2312" w:hAnsi="仿宋_GB2312" w:eastAsia="仿宋_GB2312" w:cs="仿宋_GB2312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（二）建设意义和必要性</w:t>
      </w:r>
    </w:p>
    <w:p w14:paraId="38FBF879">
      <w:pPr>
        <w:spacing w:line="360" w:lineRule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二、总体思路</w:t>
      </w:r>
    </w:p>
    <w:p w14:paraId="71EE57B1">
      <w:pPr>
        <w:spacing w:line="360" w:lineRule="auto"/>
        <w:ind w:left="420" w:leftChars="200"/>
        <w:rPr>
          <w:rFonts w:ascii="仿宋_GB2312" w:hAnsi="仿宋_GB2312" w:eastAsia="仿宋_GB2312" w:cs="仿宋_GB2312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（一）指导思想</w:t>
      </w:r>
    </w:p>
    <w:p w14:paraId="253C3501">
      <w:pPr>
        <w:spacing w:line="360" w:lineRule="auto"/>
        <w:ind w:left="420" w:leftChars="200"/>
        <w:rPr>
          <w:rFonts w:ascii="仿宋_GB2312" w:hAnsi="仿宋_GB2312" w:eastAsia="仿宋_GB2312" w:cs="仿宋_GB2312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（二）战略定位</w:t>
      </w:r>
    </w:p>
    <w:p w14:paraId="6FF822A3">
      <w:pPr>
        <w:spacing w:line="360" w:lineRule="auto"/>
        <w:ind w:left="420" w:leftChars="200"/>
        <w:rPr>
          <w:rFonts w:ascii="仿宋_GB2312" w:hAnsi="仿宋_GB2312" w:eastAsia="仿宋_GB2312" w:cs="仿宋_GB2312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（三）建设原则</w:t>
      </w:r>
    </w:p>
    <w:p w14:paraId="52234686">
      <w:pPr>
        <w:spacing w:line="360" w:lineRule="auto"/>
        <w:ind w:left="420" w:leftChars="200"/>
        <w:rPr>
          <w:rFonts w:ascii="仿宋_GB2312" w:hAnsi="仿宋_GB2312" w:eastAsia="仿宋_GB2312" w:cs="仿宋_GB2312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（四）发展目标</w:t>
      </w:r>
    </w:p>
    <w:p w14:paraId="224F1EC9">
      <w:pPr>
        <w:spacing w:line="360" w:lineRule="auto"/>
        <w:ind w:left="420" w:leftChars="200"/>
        <w:rPr>
          <w:rFonts w:ascii="仿宋_GB2312" w:hAnsi="仿宋_GB2312" w:eastAsia="仿宋_GB2312" w:cs="仿宋_GB2312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（五）建设布局</w:t>
      </w:r>
    </w:p>
    <w:p w14:paraId="324CF4F2">
      <w:pPr>
        <w:spacing w:line="360" w:lineRule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三、建设任务</w:t>
      </w:r>
    </w:p>
    <w:p w14:paraId="22BF52C2">
      <w:pPr>
        <w:spacing w:line="360" w:lineRule="auto"/>
        <w:ind w:left="420" w:leftChars="200"/>
        <w:rPr>
          <w:rFonts w:ascii="仿宋_GB2312" w:hAnsi="仿宋_GB2312" w:eastAsia="仿宋_GB2312" w:cs="仿宋_GB2312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（一）技术研发</w:t>
      </w:r>
    </w:p>
    <w:p w14:paraId="2BE7C1C5">
      <w:pPr>
        <w:spacing w:line="360" w:lineRule="auto"/>
        <w:ind w:left="420" w:leftChars="200"/>
        <w:rPr>
          <w:rFonts w:ascii="仿宋_GB2312" w:hAnsi="仿宋_GB2312" w:eastAsia="仿宋_GB2312" w:cs="仿宋_GB2312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（二）产业应用（成果转化）</w:t>
      </w:r>
    </w:p>
    <w:p w14:paraId="66C52E6F">
      <w:pPr>
        <w:spacing w:line="360" w:lineRule="auto"/>
        <w:ind w:left="420" w:leftChars="200"/>
        <w:rPr>
          <w:rFonts w:ascii="仿宋_GB2312" w:hAnsi="仿宋_GB2312" w:eastAsia="仿宋_GB2312" w:cs="仿宋_GB2312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（三）机构建设</w:t>
      </w:r>
    </w:p>
    <w:p w14:paraId="6CD2FB9F">
      <w:pPr>
        <w:spacing w:line="360" w:lineRule="auto"/>
        <w:ind w:left="420" w:left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（四）预期成果</w:t>
      </w:r>
    </w:p>
    <w:p w14:paraId="2D13BFB8">
      <w:pPr>
        <w:spacing w:line="360" w:lineRule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四、依托单位技术优势和现有基础条件</w:t>
      </w:r>
    </w:p>
    <w:p w14:paraId="2F4CBF67">
      <w:pPr>
        <w:spacing w:line="360" w:lineRule="auto"/>
        <w:ind w:left="420" w:leftChars="200"/>
        <w:rPr>
          <w:rFonts w:ascii="仿宋_GB2312" w:hAnsi="仿宋_GB2312" w:eastAsia="仿宋_GB2312" w:cs="仿宋_GB2312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（一）单位概况</w:t>
      </w:r>
    </w:p>
    <w:p w14:paraId="37C675C9">
      <w:pPr>
        <w:spacing w:line="360" w:lineRule="auto"/>
        <w:ind w:left="420" w:leftChars="200"/>
        <w:rPr>
          <w:rFonts w:ascii="仿宋_GB2312" w:hAnsi="仿宋_GB2312" w:eastAsia="仿宋_GB2312" w:cs="仿宋_GB2312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（二）研究基础</w:t>
      </w:r>
    </w:p>
    <w:p w14:paraId="6CD75549">
      <w:pPr>
        <w:spacing w:line="360" w:lineRule="auto"/>
        <w:ind w:left="420" w:leftChars="200"/>
        <w:rPr>
          <w:rFonts w:ascii="仿宋_GB2312" w:hAnsi="仿宋_GB2312" w:eastAsia="仿宋_GB2312" w:cs="仿宋_GB2312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（三）产业应用条件</w:t>
      </w:r>
    </w:p>
    <w:p w14:paraId="2C4592E6">
      <w:pPr>
        <w:spacing w:line="360" w:lineRule="auto"/>
        <w:ind w:left="420" w:leftChars="200"/>
        <w:rPr>
          <w:rFonts w:hint="eastAsia" w:ascii="仿宋_GB2312" w:hAnsi="仿宋_GB2312" w:eastAsia="仿宋_GB2312" w:cs="仿宋_GB2312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（四）负责人及团队情况</w:t>
      </w:r>
    </w:p>
    <w:p w14:paraId="16AD28E3">
      <w:pPr>
        <w:spacing w:line="360" w:lineRule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五、运行管理机制与保障措施</w:t>
      </w:r>
    </w:p>
    <w:p w14:paraId="1ED27C00">
      <w:pPr>
        <w:spacing w:line="360" w:lineRule="auto"/>
        <w:ind w:left="420" w:left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（一）组建模式</w:t>
      </w:r>
    </w:p>
    <w:p w14:paraId="4928003B">
      <w:pPr>
        <w:spacing w:line="360" w:lineRule="auto"/>
        <w:ind w:left="420" w:left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（二）组织架构</w:t>
      </w:r>
    </w:p>
    <w:p w14:paraId="717CEBFF">
      <w:pPr>
        <w:spacing w:line="360" w:lineRule="auto"/>
        <w:ind w:left="420" w:leftChars="200"/>
        <w:rPr>
          <w:rFonts w:ascii="仿宋_GB2312" w:hAnsi="仿宋_GB2312" w:eastAsia="仿宋_GB2312" w:cs="仿宋_GB2312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（三）</w:t>
      </w:r>
      <w:r>
        <w:rPr>
          <w:rFonts w:ascii="仿宋_GB2312" w:hAnsi="仿宋_GB2312" w:eastAsia="仿宋_GB2312" w:cs="仿宋_GB2312"/>
          <w:sz w:val="28"/>
          <w:szCs w:val="28"/>
          <w:lang w:bidi="ar"/>
        </w:rPr>
        <w:t>资金保障</w:t>
      </w:r>
    </w:p>
    <w:p w14:paraId="1F0F01D6">
      <w:pPr>
        <w:spacing w:line="360" w:lineRule="auto"/>
        <w:ind w:left="420" w:leftChars="200"/>
        <w:rPr>
          <w:rFonts w:hint="eastAsia" w:ascii="仿宋_GB2312" w:hAnsi="仿宋_GB2312" w:eastAsia="仿宋_GB2312" w:cs="仿宋_GB2312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（四）</w:t>
      </w:r>
      <w:r>
        <w:rPr>
          <w:rFonts w:ascii="仿宋_GB2312" w:hAnsi="仿宋_GB2312" w:eastAsia="仿宋_GB2312" w:cs="仿宋_GB2312"/>
          <w:sz w:val="28"/>
          <w:szCs w:val="28"/>
          <w:lang w:bidi="ar"/>
        </w:rPr>
        <w:t>成果转化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"/>
        </w:rPr>
        <w:t xml:space="preserve"> </w:t>
      </w:r>
    </w:p>
    <w:p w14:paraId="27ADCFCB">
      <w:pPr>
        <w:spacing w:line="360" w:lineRule="auto"/>
        <w:ind w:left="420" w:leftChars="200"/>
        <w:rPr>
          <w:rFonts w:ascii="仿宋_GB2312" w:hAnsi="仿宋_GB2312" w:eastAsia="仿宋_GB2312" w:cs="仿宋_GB2312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（五）人才队伍建设</w:t>
      </w:r>
    </w:p>
    <w:p w14:paraId="4F1EE402">
      <w:pPr>
        <w:spacing w:line="360" w:lineRule="auto"/>
        <w:ind w:left="420" w:leftChars="200"/>
        <w:rPr>
          <w:rFonts w:ascii="仿宋_GB2312" w:hAnsi="仿宋_GB2312" w:eastAsia="仿宋_GB2312" w:cs="仿宋_GB2312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（六）开放交流</w:t>
      </w:r>
    </w:p>
    <w:p w14:paraId="277D76B7">
      <w:pPr>
        <w:spacing w:line="360" w:lineRule="auto"/>
        <w:ind w:left="420" w:leftChars="200"/>
        <w:rPr>
          <w:rFonts w:hint="eastAsia" w:ascii="仿宋_GB2312" w:hAnsi="仿宋_GB2312" w:eastAsia="仿宋_GB2312" w:cs="仿宋_GB2312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（七）其他</w:t>
      </w:r>
    </w:p>
    <w:p w14:paraId="412494AD">
      <w:pPr>
        <w:spacing w:line="360" w:lineRule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六、经费预算</w:t>
      </w:r>
    </w:p>
    <w:p w14:paraId="7049408B">
      <w:pPr>
        <w:spacing w:line="360" w:lineRule="auto"/>
        <w:rPr>
          <w:rFonts w:hint="default" w:ascii="黑体" w:hAnsi="黑体" w:eastAsia="黑体" w:cs="黑体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 w:bidi="ar"/>
        </w:rPr>
        <w:t xml:space="preserve">    ……</w:t>
      </w:r>
    </w:p>
    <w:p w14:paraId="122ED6BC">
      <w:pPr>
        <w:numPr>
          <w:ilvl w:val="0"/>
          <w:numId w:val="1"/>
        </w:numPr>
        <w:spacing w:line="360" w:lineRule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进度安排</w:t>
      </w:r>
    </w:p>
    <w:p w14:paraId="6950D19C">
      <w:pPr>
        <w:numPr>
          <w:ilvl w:val="0"/>
          <w:numId w:val="0"/>
        </w:numPr>
        <w:spacing w:line="360" w:lineRule="auto"/>
        <w:rPr>
          <w:rFonts w:hint="default" w:ascii="黑体" w:hAnsi="黑体" w:eastAsia="黑体" w:cs="黑体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 w:bidi="ar"/>
        </w:rPr>
        <w:t xml:space="preserve">    ……</w:t>
      </w:r>
    </w:p>
    <w:p w14:paraId="66A33728">
      <w:pPr>
        <w:spacing w:line="360" w:lineRule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 w:bidi="ar"/>
        </w:rPr>
        <w:t>八</w:t>
      </w:r>
      <w:r>
        <w:rPr>
          <w:rFonts w:hint="eastAsia" w:ascii="黑体" w:hAnsi="黑体" w:eastAsia="黑体" w:cs="黑体"/>
          <w:sz w:val="28"/>
          <w:szCs w:val="28"/>
          <w:lang w:bidi="ar"/>
        </w:rPr>
        <w:t>、有关场所、经费、科研成果的证明材料</w:t>
      </w:r>
    </w:p>
    <w:p w14:paraId="21AB1259">
      <w:pPr>
        <w:jc w:val="left"/>
        <w:rPr>
          <w:rFonts w:hint="default" w:asciiTheme="majorEastAsia" w:hAnsiTheme="majorEastAsia" w:eastAsiaTheme="majorEastAsia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b/>
          <w:bCs/>
          <w:sz w:val="28"/>
          <w:szCs w:val="28"/>
          <w:lang w:val="en-US" w:eastAsia="zh-CN"/>
        </w:rPr>
        <w:t xml:space="preserve">    ……</w:t>
      </w:r>
    </w:p>
    <w:p w14:paraId="484A8E4E">
      <w:pPr>
        <w:overflowPunct w:val="0"/>
        <w:autoSpaceDE w:val="0"/>
        <w:autoSpaceDN w:val="0"/>
        <w:adjustRightInd w:val="0"/>
        <w:spacing w:line="440" w:lineRule="exact"/>
        <w:rPr>
          <w:rFonts w:ascii="黑体" w:hAnsi="黑体" w:eastAsia="黑体" w:cs="Times New Roman"/>
          <w:b/>
          <w:sz w:val="30"/>
          <w:szCs w:val="30"/>
        </w:rPr>
      </w:pPr>
    </w:p>
    <w:sectPr>
      <w:footerReference r:id="rId5" w:type="default"/>
      <w:pgSz w:w="11906" w:h="16838"/>
      <w:pgMar w:top="1440" w:right="1800" w:bottom="1440" w:left="1800" w:header="851" w:footer="82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1F6F66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C24BF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3C9E1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- 5 -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3C9E1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- 5 -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2C00BC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56D32D"/>
    <w:multiLevelType w:val="singleLevel"/>
    <w:tmpl w:val="4656D32D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revisionView w:markup="0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1Mjk1NTJmNThhOGIxN2Y0MDJiZDA0MTM5ODc1ZDUifQ=="/>
  </w:docVars>
  <w:rsids>
    <w:rsidRoot w:val="00675FB3"/>
    <w:rsid w:val="00002CC5"/>
    <w:rsid w:val="00027A03"/>
    <w:rsid w:val="00032852"/>
    <w:rsid w:val="00035C7E"/>
    <w:rsid w:val="000519DD"/>
    <w:rsid w:val="00095B74"/>
    <w:rsid w:val="000A49FE"/>
    <w:rsid w:val="000B519B"/>
    <w:rsid w:val="000E602F"/>
    <w:rsid w:val="000F1CB0"/>
    <w:rsid w:val="001330EF"/>
    <w:rsid w:val="001333A7"/>
    <w:rsid w:val="001349DB"/>
    <w:rsid w:val="001530AD"/>
    <w:rsid w:val="00160DB6"/>
    <w:rsid w:val="0019394E"/>
    <w:rsid w:val="00195119"/>
    <w:rsid w:val="0019540D"/>
    <w:rsid w:val="001A2F77"/>
    <w:rsid w:val="001C14A2"/>
    <w:rsid w:val="001D4F6F"/>
    <w:rsid w:val="001F420B"/>
    <w:rsid w:val="00245226"/>
    <w:rsid w:val="00266E7B"/>
    <w:rsid w:val="00266E95"/>
    <w:rsid w:val="0026757E"/>
    <w:rsid w:val="00282CD0"/>
    <w:rsid w:val="002A1DD8"/>
    <w:rsid w:val="002B21A3"/>
    <w:rsid w:val="002C0119"/>
    <w:rsid w:val="002E3405"/>
    <w:rsid w:val="00307D46"/>
    <w:rsid w:val="003521A3"/>
    <w:rsid w:val="003615F9"/>
    <w:rsid w:val="00376257"/>
    <w:rsid w:val="003A67C7"/>
    <w:rsid w:val="003D508B"/>
    <w:rsid w:val="004337E3"/>
    <w:rsid w:val="00487B97"/>
    <w:rsid w:val="004B3345"/>
    <w:rsid w:val="0052643A"/>
    <w:rsid w:val="005535D5"/>
    <w:rsid w:val="00555201"/>
    <w:rsid w:val="005758D5"/>
    <w:rsid w:val="00594FFD"/>
    <w:rsid w:val="005F3E00"/>
    <w:rsid w:val="0067372B"/>
    <w:rsid w:val="00675FB3"/>
    <w:rsid w:val="00717086"/>
    <w:rsid w:val="00780A10"/>
    <w:rsid w:val="00783D62"/>
    <w:rsid w:val="007C3056"/>
    <w:rsid w:val="00810E55"/>
    <w:rsid w:val="00812A82"/>
    <w:rsid w:val="008361BA"/>
    <w:rsid w:val="00856418"/>
    <w:rsid w:val="00876F21"/>
    <w:rsid w:val="008A2671"/>
    <w:rsid w:val="008B477A"/>
    <w:rsid w:val="008C1818"/>
    <w:rsid w:val="008E24E8"/>
    <w:rsid w:val="00936AF8"/>
    <w:rsid w:val="00974B2D"/>
    <w:rsid w:val="00986E15"/>
    <w:rsid w:val="009945CC"/>
    <w:rsid w:val="009A6374"/>
    <w:rsid w:val="009B5CBB"/>
    <w:rsid w:val="009C2FDD"/>
    <w:rsid w:val="00A04BF3"/>
    <w:rsid w:val="00A35898"/>
    <w:rsid w:val="00A62C4E"/>
    <w:rsid w:val="00A90E1D"/>
    <w:rsid w:val="00AA3DD1"/>
    <w:rsid w:val="00AB390E"/>
    <w:rsid w:val="00AC1E81"/>
    <w:rsid w:val="00AC4EFB"/>
    <w:rsid w:val="00B4718E"/>
    <w:rsid w:val="00BA3994"/>
    <w:rsid w:val="00C136A4"/>
    <w:rsid w:val="00C637B7"/>
    <w:rsid w:val="00C73A37"/>
    <w:rsid w:val="00CA20D7"/>
    <w:rsid w:val="00CB0F52"/>
    <w:rsid w:val="00CB3290"/>
    <w:rsid w:val="00CE539F"/>
    <w:rsid w:val="00D57B80"/>
    <w:rsid w:val="00D86DA8"/>
    <w:rsid w:val="00DA6534"/>
    <w:rsid w:val="00DA698C"/>
    <w:rsid w:val="00DB170A"/>
    <w:rsid w:val="00DD1E52"/>
    <w:rsid w:val="00DE03D6"/>
    <w:rsid w:val="00DF078B"/>
    <w:rsid w:val="00E23230"/>
    <w:rsid w:val="00E3288C"/>
    <w:rsid w:val="00E85691"/>
    <w:rsid w:val="00F00C87"/>
    <w:rsid w:val="00F038E1"/>
    <w:rsid w:val="00F30F31"/>
    <w:rsid w:val="00F516F0"/>
    <w:rsid w:val="00F53482"/>
    <w:rsid w:val="00F91F42"/>
    <w:rsid w:val="00FA62F8"/>
    <w:rsid w:val="00FB6214"/>
    <w:rsid w:val="00FC725F"/>
    <w:rsid w:val="00FE41EB"/>
    <w:rsid w:val="15DE31AE"/>
    <w:rsid w:val="16D27034"/>
    <w:rsid w:val="1EE856B5"/>
    <w:rsid w:val="23471C8A"/>
    <w:rsid w:val="2E7F19D7"/>
    <w:rsid w:val="303FACFC"/>
    <w:rsid w:val="336F0EF6"/>
    <w:rsid w:val="351E5BEA"/>
    <w:rsid w:val="39F5232D"/>
    <w:rsid w:val="3CE350F1"/>
    <w:rsid w:val="3DDE7756"/>
    <w:rsid w:val="4D5F4DAB"/>
    <w:rsid w:val="4EBC1231"/>
    <w:rsid w:val="4F9B0E06"/>
    <w:rsid w:val="5DB74608"/>
    <w:rsid w:val="5F7A3947"/>
    <w:rsid w:val="5FFF62C7"/>
    <w:rsid w:val="62D701D2"/>
    <w:rsid w:val="679FF691"/>
    <w:rsid w:val="67FB51EF"/>
    <w:rsid w:val="6CBB308B"/>
    <w:rsid w:val="6D977BDF"/>
    <w:rsid w:val="6DBA65E6"/>
    <w:rsid w:val="6FFBAAFC"/>
    <w:rsid w:val="7347A116"/>
    <w:rsid w:val="742409A5"/>
    <w:rsid w:val="74BDCA47"/>
    <w:rsid w:val="764A5B20"/>
    <w:rsid w:val="77633459"/>
    <w:rsid w:val="77EF3468"/>
    <w:rsid w:val="77EFDB44"/>
    <w:rsid w:val="77FFB4FF"/>
    <w:rsid w:val="79BF3915"/>
    <w:rsid w:val="79D25F58"/>
    <w:rsid w:val="7BA36C4E"/>
    <w:rsid w:val="7BAC3AE9"/>
    <w:rsid w:val="7BB7D5BD"/>
    <w:rsid w:val="7BDEBAF8"/>
    <w:rsid w:val="7DBE8C7C"/>
    <w:rsid w:val="7DE6440F"/>
    <w:rsid w:val="7E71F054"/>
    <w:rsid w:val="7EDC6DCA"/>
    <w:rsid w:val="7F7BBEE3"/>
    <w:rsid w:val="7FDFCCB9"/>
    <w:rsid w:val="7FFB7933"/>
    <w:rsid w:val="B5B7DB3E"/>
    <w:rsid w:val="B7FF16A7"/>
    <w:rsid w:val="BEF3B39B"/>
    <w:rsid w:val="BF6F8D7B"/>
    <w:rsid w:val="BF7703FA"/>
    <w:rsid w:val="BFE91862"/>
    <w:rsid w:val="CFFF53A0"/>
    <w:rsid w:val="D5FF2D26"/>
    <w:rsid w:val="DBDD7E36"/>
    <w:rsid w:val="DE7F24DB"/>
    <w:rsid w:val="DFBF594F"/>
    <w:rsid w:val="ECF7C8DD"/>
    <w:rsid w:val="EE6BF682"/>
    <w:rsid w:val="EEB744E2"/>
    <w:rsid w:val="EEF775F6"/>
    <w:rsid w:val="EF6C187C"/>
    <w:rsid w:val="F976A6F4"/>
    <w:rsid w:val="FADBF73D"/>
    <w:rsid w:val="FCF9C6B3"/>
    <w:rsid w:val="FDFC0D3A"/>
    <w:rsid w:val="FDFE7267"/>
    <w:rsid w:val="FF3FC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477</Words>
  <Characters>497</Characters>
  <Lines>23</Lines>
  <Paragraphs>6</Paragraphs>
  <TotalTime>27</TotalTime>
  <ScaleCrop>false</ScaleCrop>
  <LinksUpToDate>false</LinksUpToDate>
  <CharactersWithSpaces>516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2023-05-13T19:26:00Z</dcterms:created>
  <dc:creator>zongj</dc:creator>
  <cp:lastModifiedBy>刘万奇</cp:lastModifiedBy>
  <cp:lastPrinted>2024-09-11T17:08:00Z</cp:lastPrinted>
  <dcterms:modified xsi:type="dcterms:W3CDTF">2026-08-26T06:17:59Z</dcterms:modified>
  <dc:title>住房城乡建设部办公厅关于组织申报</dc:title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D66A4E7FE5414E138E7D113450D51E80_13</vt:lpwstr>
  </property>
  <property fmtid="{D5CDD505-2E9C-101B-9397-08002B2CF9AE}" pid="4" name="KSOTemplateDocerSaveRecord">
    <vt:lpwstr>eyJoZGlkIjoiNjViNTAyOTJmMTk0Mzc4YmViYWU4OTU0MzFhYjk4YjgiLCJ1c2VySWQiOiIzMDYwMjUwMzMifQ==</vt:lpwstr>
  </property>
</Properties>
</file>