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42B34">
      <w:pPr>
        <w:spacing w:line="240" w:lineRule="atLeas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pict>
          <v:shape id="文本框 1" o:spid="_x0000_s2054" o:spt="202" type="#_x0000_t202" style="position:absolute;left:0pt;margin-left:332.9pt;margin-top:-30.6pt;height:62.8pt;width:148.7pt;z-index:251662336;mso-width-relative:page;mso-height-relative:page;" fillcolor="#FFFFFF" filled="t" stroked="f" coordsize="21600,21600" o:gfxdata="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Xmeud1gAAAAoBAAAPAAAA&#10;AAAAAAEAIAAAACIAAABkcnMvZG93bnJldi54bWxQSwECFAAUAAAACACHTuJAQuXy9FACAACPBAAA&#10;DgAAAAAAAAABACAAAAAlAQAAZHJzL2Uyb0RvYy54bWxQSwUGAAAAAAYABgBZAQAA5wUAAAAA&#10;">
            <v:path/>
            <v:fill on="t" focussize="0,0"/>
            <v:stroke on="f" weight="0.5pt"/>
            <v:imagedata o:title=""/>
            <o:lock v:ext="edit" aspectratio="f"/>
            <v:textbox>
              <w:txbxContent>
                <w:p w14:paraId="134DC93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jc w:val="right"/>
                    <w:textAlignment w:val="auto"/>
                    <w:rPr>
                      <w:rFonts w:hint="default" w:ascii="Times New Roman" w:hAnsi="Times New Roman" w:eastAsia="宋体" w:cs="Times New Roman"/>
                      <w:sz w:val="84"/>
                      <w:szCs w:val="84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 w:val="84"/>
                      <w:szCs w:val="84"/>
                      <w:lang w:val="en-US" w:eastAsia="zh-CN"/>
                    </w:rPr>
                    <w:t>BBA</w:t>
                  </w:r>
                </w:p>
              </w:txbxContent>
            </v:textbox>
          </v:shape>
        </w:pict>
      </w: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38767E6D">
      <w:pPr>
        <w:spacing w:line="360" w:lineRule="auto"/>
        <w:rPr>
          <w:rFonts w:hint="eastAsia" w:eastAsia="宋体"/>
          <w:sz w:val="30"/>
          <w:lang w:val="en-US" w:eastAsia="zh-CN"/>
        </w:rPr>
      </w:pPr>
    </w:p>
    <w:p w14:paraId="4D242F2E">
      <w:pPr>
        <w:spacing w:line="360" w:lineRule="auto"/>
        <w:rPr>
          <w:rFonts w:hint="eastAsia" w:eastAsia="宋体"/>
          <w:sz w:val="30"/>
          <w:lang w:val="en-US" w:eastAsia="zh-CN"/>
        </w:rPr>
      </w:pPr>
    </w:p>
    <w:p w14:paraId="1B8F26E1">
      <w:pPr>
        <w:spacing w:line="360" w:lineRule="auto"/>
        <w:rPr>
          <w:sz w:val="28"/>
        </w:rPr>
      </w:pPr>
    </w:p>
    <w:p w14:paraId="29A04D14">
      <w:pPr>
        <w:keepNext w:val="0"/>
        <w:keepLines w:val="0"/>
        <w:pageBreakBefore w:val="0"/>
        <w:widowControl w:val="0"/>
        <w:tabs>
          <w:tab w:val="left" w:pos="52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44"/>
          <w:szCs w:val="44"/>
          <w:lang w:val="en-US" w:eastAsia="zh-CN"/>
        </w:rPr>
        <w:t>好房子优选品牌</w:t>
      </w:r>
      <w:r>
        <w:rPr>
          <w:rFonts w:hint="eastAsia" w:ascii="黑体" w:hAnsi="黑体" w:eastAsia="黑体"/>
          <w:sz w:val="44"/>
          <w:szCs w:val="44"/>
          <w:lang w:eastAsia="zh-CN"/>
        </w:rPr>
        <w:t>企业</w:t>
      </w:r>
      <w:r>
        <w:rPr>
          <w:rFonts w:hint="eastAsia" w:ascii="黑体" w:hAnsi="黑体" w:eastAsia="黑体"/>
          <w:sz w:val="44"/>
          <w:szCs w:val="44"/>
        </w:rPr>
        <w:t>自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我</w:t>
      </w:r>
      <w:r>
        <w:rPr>
          <w:rFonts w:hint="eastAsia" w:ascii="黑体" w:hAnsi="黑体" w:eastAsia="黑体"/>
          <w:sz w:val="44"/>
          <w:szCs w:val="44"/>
        </w:rPr>
        <w:t>评价报告</w:t>
      </w:r>
    </w:p>
    <w:p w14:paraId="6F40B01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/>
        <w:jc w:val="center"/>
        <w:textAlignment w:val="baseline"/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Self-evaluation report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 xml:space="preserve">of 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enterprise</w:t>
      </w: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 xml:space="preserve"> on </w:t>
      </w:r>
    </w:p>
    <w:p w14:paraId="2CE4CC7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/>
        <w:jc w:val="center"/>
        <w:textAlignment w:val="baseline"/>
        <w:rPr>
          <w:rFonts w:hint="default" w:ascii="Times New Roman" w:hAnsi="Times New Roman" w:cs="Times New Roman"/>
          <w:b/>
          <w:sz w:val="52"/>
          <w:lang w:val="en-US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  <w:t>high-quality housing</w:t>
      </w: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  <w:t xml:space="preserve">preferred 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selection</w:t>
      </w: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 xml:space="preserve"> brank</w:t>
      </w:r>
    </w:p>
    <w:p w14:paraId="48277204">
      <w:pPr>
        <w:spacing w:line="360" w:lineRule="auto"/>
        <w:rPr>
          <w:rFonts w:ascii="Times New Roman" w:hAnsi="Times New Roman" w:cs="Times New Roman"/>
          <w:b/>
          <w:sz w:val="52"/>
        </w:rPr>
      </w:pPr>
    </w:p>
    <w:p w14:paraId="0C5CA35E">
      <w:pPr>
        <w:spacing w:line="360" w:lineRule="auto"/>
        <w:rPr>
          <w:rFonts w:ascii="Times New Roman" w:hAnsi="Times New Roman" w:cs="Times New Roman"/>
          <w:b/>
          <w:sz w:val="52"/>
        </w:rPr>
      </w:pPr>
    </w:p>
    <w:p w14:paraId="152A5280">
      <w:pPr>
        <w:spacing w:line="360" w:lineRule="auto"/>
        <w:rPr>
          <w:rFonts w:ascii="Times New Roman" w:hAnsi="Times New Roman" w:cs="Times New Roman"/>
          <w:b/>
          <w:sz w:val="52"/>
        </w:rPr>
      </w:pPr>
    </w:p>
    <w:p w14:paraId="3BFB3827">
      <w:pPr>
        <w:spacing w:line="360" w:lineRule="auto"/>
        <w:rPr>
          <w:rFonts w:hint="eastAsia" w:ascii="仿宋_GB2312" w:hAnsi="仿宋_GB2312" w:eastAsia="仿宋_GB2312" w:cs="仿宋_GB2312"/>
          <w:b/>
          <w:sz w:val="52"/>
        </w:rPr>
      </w:pPr>
    </w:p>
    <w:p w14:paraId="4258DD42">
      <w:pPr>
        <w:spacing w:line="360" w:lineRule="auto"/>
        <w:rPr>
          <w:rFonts w:hint="eastAsia" w:ascii="仿宋_GB2312" w:hAnsi="仿宋_GB2312" w:eastAsia="仿宋_GB2312" w:cs="仿宋_GB2312"/>
          <w:b/>
          <w:sz w:val="52"/>
        </w:rPr>
      </w:pPr>
    </w:p>
    <w:p w14:paraId="58B23D8F">
      <w:pPr>
        <w:spacing w:line="360" w:lineRule="auto"/>
        <w:rPr>
          <w:rFonts w:hint="eastAsia" w:ascii="仿宋_GB2312" w:hAnsi="仿宋_GB2312" w:eastAsia="仿宋_GB2312" w:cs="仿宋_GB2312"/>
          <w:sz w:val="30"/>
          <w:u w:val="single"/>
        </w:rPr>
      </w:pPr>
      <w:r>
        <w:rPr>
          <w:rFonts w:ascii="Calibri" w:hAnsi="Calibri" w:eastAsia="楷体_GB2312" w:cs="黑体"/>
          <w:kern w:val="2"/>
          <w:sz w:val="30"/>
          <w:szCs w:val="22"/>
          <w:lang w:val="en-US" w:eastAsia="zh-CN" w:bidi="ar-SA"/>
        </w:rPr>
        <w:pict>
          <v:shape id="Straight Connector 5" o:spid="_x0000_s2050" o:spt="32" type="#_x0000_t32" style="position:absolute;left:0pt;flip:y;margin-left:143.25pt;margin-top:25.05pt;height:0.05pt;width:204.1pt;z-index:251660288;mso-width-relative:page;mso-height-relative:page;" o:connectortype="straight" fillcolor="#FFFFFF" filled="f" o:preferrelative="t" stroked="t" coordsize="21600,21600">
            <v:path arrowok="t"/>
            <v:fill on="f" color2="#FFFFFF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hint="eastAsia" w:eastAsia="楷体_GB2312"/>
          <w:sz w:val="30"/>
        </w:rPr>
        <w:t xml:space="preserve">  </w:t>
      </w:r>
      <w:r>
        <w:rPr>
          <w:rFonts w:hint="eastAsia" w:ascii="仿宋_GB2312" w:hAnsi="仿宋_GB2312" w:eastAsia="仿宋_GB2312" w:cs="仿宋_GB2312"/>
          <w:sz w:val="30"/>
        </w:rPr>
        <w:t xml:space="preserve">        申报单位：</w:t>
      </w:r>
    </w:p>
    <w:p w14:paraId="161FBB1A">
      <w:pPr>
        <w:spacing w:line="360" w:lineRule="auto"/>
        <w:ind w:firstLine="1500" w:firstLineChars="500"/>
        <w:rPr>
          <w:rFonts w:hint="eastAsia" w:ascii="仿宋_GB2312" w:hAnsi="仿宋_GB2312" w:eastAsia="仿宋_GB2312" w:cs="仿宋_GB2312"/>
          <w:sz w:val="30"/>
        </w:rPr>
      </w:pPr>
    </w:p>
    <w:p w14:paraId="2CC133AA">
      <w:pPr>
        <w:spacing w:line="360" w:lineRule="auto"/>
        <w:ind w:firstLine="1500" w:firstLineChars="500"/>
        <w:rPr>
          <w:rFonts w:hint="eastAsia" w:ascii="仿宋_GB2312" w:hAnsi="仿宋_GB2312" w:eastAsia="仿宋_GB2312" w:cs="仿宋_GB2312"/>
          <w:sz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22"/>
          <w:lang w:val="en-US" w:eastAsia="zh-CN" w:bidi="ar-SA"/>
        </w:rPr>
        <w:pict>
          <v:shape id="Straight Connector 6" o:spid="_x0000_s2051" o:spt="32" type="#_x0000_t32" style="position:absolute;left:0pt;flip:y;margin-left:141.75pt;margin-top:24.9pt;height:0.05pt;width:204.1pt;z-index:251661312;mso-width-relative:page;mso-height-relative:page;" o:connectortype="straight" fillcolor="#FFFFFF" filled="f" o:preferrelative="t" stroked="t" coordsize="21600,21600">
            <v:path arrowok="t"/>
            <v:fill on="f" color2="#FFFFFF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hint="eastAsia" w:ascii="仿宋_GB2312" w:hAnsi="仿宋_GB2312" w:eastAsia="仿宋_GB2312" w:cs="仿宋_GB2312"/>
          <w:sz w:val="30"/>
          <w:lang w:eastAsia="zh-CN"/>
        </w:rPr>
        <w:t>所在省市</w:t>
      </w:r>
      <w:r>
        <w:rPr>
          <w:rFonts w:hint="eastAsia" w:ascii="仿宋_GB2312" w:hAnsi="仿宋_GB2312" w:eastAsia="仿宋_GB2312" w:cs="仿宋_GB2312"/>
          <w:sz w:val="30"/>
        </w:rPr>
        <w:t xml:space="preserve">：                         </w:t>
      </w:r>
    </w:p>
    <w:p w14:paraId="6FD57967">
      <w:pPr>
        <w:spacing w:line="360" w:lineRule="auto"/>
        <w:ind w:firstLine="1800" w:firstLineChars="600"/>
        <w:rPr>
          <w:rFonts w:hint="eastAsia" w:ascii="仿宋_GB2312" w:hAnsi="仿宋_GB2312" w:eastAsia="仿宋_GB2312" w:cs="仿宋_GB2312"/>
          <w:sz w:val="30"/>
        </w:rPr>
      </w:pPr>
    </w:p>
    <w:p w14:paraId="3E0891FC">
      <w:pPr>
        <w:spacing w:line="360" w:lineRule="auto"/>
        <w:ind w:firstLine="0" w:firstLineChars="0"/>
        <w:rPr>
          <w:rFonts w:hint="eastAsia" w:ascii="仿宋_GB2312" w:hAnsi="仿宋_GB2312" w:eastAsia="仿宋_GB2312" w:cs="仿宋_GB2312"/>
          <w:sz w:val="30"/>
        </w:rPr>
      </w:pPr>
    </w:p>
    <w:p w14:paraId="019B920B">
      <w:pPr>
        <w:spacing w:line="360" w:lineRule="auto"/>
        <w:rPr>
          <w:rFonts w:hint="eastAsia" w:ascii="仿宋_GB2312" w:hAnsi="仿宋_GB2312" w:eastAsia="仿宋_GB2312" w:cs="仿宋_GB2312"/>
          <w:sz w:val="30"/>
        </w:rPr>
      </w:pPr>
    </w:p>
    <w:p w14:paraId="2AFAC05C">
      <w:pPr>
        <w:spacing w:line="360" w:lineRule="auto"/>
        <w:rPr>
          <w:rFonts w:hint="eastAsia" w:ascii="仿宋_GB2312" w:hAnsi="仿宋_GB2312" w:eastAsia="仿宋_GB2312" w:cs="仿宋_GB2312"/>
          <w:sz w:val="30"/>
        </w:rPr>
      </w:pPr>
    </w:p>
    <w:p w14:paraId="6E81F315">
      <w:pPr>
        <w:spacing w:line="360" w:lineRule="auto"/>
        <w:jc w:val="center"/>
        <w:rPr>
          <w:rFonts w:hint="eastAsia" w:ascii="仿宋_GB2312" w:hAnsi="仿宋_GB2312" w:eastAsia="仿宋_GB2312" w:cs="仿宋_GB2312"/>
          <w:sz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lang w:val="en-US" w:eastAsia="zh-CN"/>
        </w:rPr>
        <w:t>好房子质量品牌工作委员会</w:t>
      </w:r>
    </w:p>
    <w:p w14:paraId="4E8A8C5B">
      <w:pPr>
        <w:spacing w:line="360" w:lineRule="auto"/>
        <w:jc w:val="center"/>
        <w:rPr>
          <w:rFonts w:hint="eastAsia" w:ascii="仿宋_GB2312" w:hAnsi="仿宋_GB2312" w:eastAsia="仿宋_GB2312" w:cs="仿宋_GB2312"/>
          <w:sz w:val="30"/>
        </w:rPr>
      </w:pPr>
      <w:r>
        <w:rPr>
          <w:rFonts w:hint="eastAsia" w:ascii="仿宋_GB2312" w:hAnsi="仿宋_GB2312" w:eastAsia="仿宋_GB2312" w:cs="仿宋_GB2312"/>
          <w:sz w:val="30"/>
        </w:rPr>
        <w:t xml:space="preserve"> 20</w:t>
      </w:r>
      <w:r>
        <w:rPr>
          <w:rFonts w:hint="eastAsia" w:ascii="仿宋_GB2312" w:hAnsi="仿宋_GB2312" w:eastAsia="仿宋_GB2312" w:cs="仿宋_GB2312"/>
          <w:sz w:val="30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0"/>
        </w:rPr>
        <w:t>年    月    日</w:t>
      </w:r>
    </w:p>
    <w:p w14:paraId="1EEF170F">
      <w:pPr>
        <w:spacing w:line="360" w:lineRule="auto"/>
        <w:rPr>
          <w:b/>
          <w:sz w:val="30"/>
        </w:rPr>
        <w:sectPr>
          <w:footerReference r:id="rId3" w:type="default"/>
          <w:pgSz w:w="11906" w:h="16838"/>
          <w:pgMar w:top="1440" w:right="1134" w:bottom="1440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</w:p>
    <w:p w14:paraId="71209B41">
      <w:pPr>
        <w:spacing w:line="360" w:lineRule="auto"/>
        <w:jc w:val="both"/>
        <w:rPr>
          <w:rFonts w:ascii="方正小标宋简体" w:eastAsia="方正小标宋简体"/>
          <w:sz w:val="30"/>
        </w:rPr>
      </w:pPr>
    </w:p>
    <w:p w14:paraId="13854EF8">
      <w:pPr>
        <w:spacing w:line="360" w:lineRule="auto"/>
        <w:jc w:val="center"/>
        <w:rPr>
          <w:rFonts w:ascii="Times New Roman" w:hAnsi="Times New Roman" w:eastAsia="黑体" w:cs="Times New Roman"/>
          <w:sz w:val="48"/>
          <w:szCs w:val="48"/>
        </w:rPr>
      </w:pPr>
      <w:r>
        <w:rPr>
          <w:rFonts w:ascii="Times New Roman" w:hAnsi="Times New Roman" w:eastAsia="黑体" w:cs="Times New Roman"/>
          <w:sz w:val="48"/>
          <w:szCs w:val="48"/>
        </w:rPr>
        <w:t>填 写 说 明</w:t>
      </w:r>
    </w:p>
    <w:p w14:paraId="3C006CAB">
      <w:pPr>
        <w:spacing w:line="360" w:lineRule="auto"/>
        <w:rPr>
          <w:rFonts w:ascii="仿宋_GB2312" w:eastAsia="仿宋_GB2312"/>
          <w:b/>
          <w:sz w:val="30"/>
        </w:rPr>
      </w:pPr>
    </w:p>
    <w:p w14:paraId="06CF2F2C">
      <w:pPr>
        <w:keepNext w:val="0"/>
        <w:keepLines w:val="0"/>
        <w:pageBreakBefore w:val="0"/>
        <w:widowControl w:val="0"/>
        <w:tabs>
          <w:tab w:val="left" w:pos="11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210" w:leftChars="100" w:right="210" w:rightChars="100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一、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申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报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企业应当准确、如实填报。</w:t>
      </w:r>
    </w:p>
    <w:p w14:paraId="42D4D3E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210" w:leftChars="100" w:right="210" w:rightChars="100" w:firstLine="0" w:firstLineChars="0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二、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有关项目页面不够时，可加附页。</w:t>
      </w:r>
    </w:p>
    <w:p w14:paraId="5A7E55AD">
      <w:pPr>
        <w:keepNext w:val="0"/>
        <w:keepLines w:val="0"/>
        <w:pageBreakBefore w:val="0"/>
        <w:widowControl w:val="0"/>
        <w:tabs>
          <w:tab w:val="left" w:pos="11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210" w:leftChars="100" w:right="210" w:rightChars="100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三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自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我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评价报告应按照规定格式填写，并使用A4纸打印装订（一式三份）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也可以只提供电子版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。</w:t>
      </w:r>
    </w:p>
    <w:p w14:paraId="6339822F">
      <w:pPr>
        <w:tabs>
          <w:tab w:val="left" w:pos="1152"/>
        </w:tabs>
        <w:spacing w:line="580" w:lineRule="exac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22A66639">
      <w:pPr>
        <w:spacing w:before="156" w:beforeLines="50" w:after="312" w:afterLines="100" w:line="360" w:lineRule="auto"/>
        <w:rPr>
          <w:rFonts w:ascii="仿宋_GB2312" w:eastAsia="仿宋_GB2312"/>
          <w:sz w:val="28"/>
          <w:szCs w:val="28"/>
        </w:rPr>
      </w:pPr>
    </w:p>
    <w:p w14:paraId="7A40F99C">
      <w:pPr>
        <w:spacing w:before="156" w:beforeLines="50" w:after="312" w:afterLines="100" w:line="360" w:lineRule="auto"/>
        <w:rPr>
          <w:rFonts w:ascii="仿宋_GB2312" w:eastAsia="仿宋_GB2312"/>
          <w:sz w:val="28"/>
          <w:szCs w:val="28"/>
        </w:rPr>
      </w:pPr>
    </w:p>
    <w:p w14:paraId="7DE93542">
      <w:pPr>
        <w:spacing w:before="156" w:beforeLines="50" w:after="312" w:afterLines="100" w:line="360" w:lineRule="auto"/>
        <w:rPr>
          <w:rFonts w:ascii="仿宋_GB2312" w:eastAsia="仿宋_GB2312"/>
          <w:sz w:val="28"/>
          <w:szCs w:val="28"/>
        </w:rPr>
      </w:pPr>
    </w:p>
    <w:p w14:paraId="35A48475">
      <w:pPr>
        <w:spacing w:before="156" w:beforeLines="50" w:after="312" w:afterLines="100" w:line="360" w:lineRule="auto"/>
        <w:rPr>
          <w:rFonts w:ascii="仿宋_GB2312" w:eastAsia="仿宋_GB2312"/>
          <w:sz w:val="28"/>
          <w:szCs w:val="28"/>
        </w:rPr>
      </w:pPr>
    </w:p>
    <w:p w14:paraId="1BFA3C07">
      <w:pPr>
        <w:spacing w:before="156" w:beforeLines="50" w:after="312" w:afterLines="100" w:line="360" w:lineRule="auto"/>
        <w:rPr>
          <w:rFonts w:ascii="仿宋_GB2312" w:eastAsia="仿宋_GB2312"/>
          <w:sz w:val="28"/>
          <w:szCs w:val="28"/>
        </w:rPr>
      </w:pPr>
    </w:p>
    <w:p w14:paraId="4DFF7440">
      <w:pPr>
        <w:spacing w:before="156" w:beforeLines="50" w:after="312" w:afterLines="100" w:line="360" w:lineRule="auto"/>
        <w:rPr>
          <w:rFonts w:ascii="仿宋_GB2312" w:eastAsia="仿宋_GB2312"/>
          <w:sz w:val="28"/>
          <w:szCs w:val="28"/>
        </w:rPr>
      </w:pPr>
    </w:p>
    <w:p w14:paraId="11FFACAA">
      <w:pPr>
        <w:spacing w:before="156" w:beforeLines="50" w:after="312" w:afterLines="100" w:line="360" w:lineRule="auto"/>
        <w:rPr>
          <w:rFonts w:ascii="仿宋_GB2312" w:eastAsia="仿宋_GB2312"/>
          <w:sz w:val="28"/>
          <w:szCs w:val="28"/>
        </w:rPr>
      </w:pPr>
    </w:p>
    <w:p w14:paraId="56A508AC">
      <w:pPr>
        <w:spacing w:before="156" w:beforeLines="50" w:after="312" w:afterLines="100" w:line="360" w:lineRule="auto"/>
        <w:rPr>
          <w:rFonts w:ascii="仿宋_GB2312" w:eastAsia="仿宋_GB2312"/>
          <w:sz w:val="28"/>
          <w:szCs w:val="28"/>
        </w:rPr>
      </w:pPr>
    </w:p>
    <w:p w14:paraId="08045B62">
      <w:pPr>
        <w:spacing w:before="156" w:beforeLines="50" w:after="312" w:afterLines="100" w:line="360" w:lineRule="auto"/>
        <w:rPr>
          <w:rFonts w:ascii="仿宋_GB2312" w:eastAsia="仿宋_GB2312"/>
          <w:sz w:val="28"/>
          <w:szCs w:val="28"/>
        </w:rPr>
      </w:pPr>
    </w:p>
    <w:p w14:paraId="377D3AB4">
      <w:pPr>
        <w:spacing w:before="156" w:beforeLines="50" w:after="312" w:afterLines="100" w:line="360" w:lineRule="auto"/>
        <w:rPr>
          <w:rFonts w:ascii="仿宋_GB2312" w:eastAsia="仿宋_GB2312"/>
          <w:sz w:val="28"/>
          <w:szCs w:val="28"/>
        </w:rPr>
      </w:pPr>
    </w:p>
    <w:p w14:paraId="72EC6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157" w:afterLines="50" w:line="240" w:lineRule="auto"/>
        <w:ind w:right="105" w:rightChars="50"/>
        <w:jc w:val="center"/>
        <w:textAlignment w:val="auto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一、申请单位</w:t>
      </w:r>
    </w:p>
    <w:bookmarkEnd w:id="0"/>
    <w:tbl>
      <w:tblPr>
        <w:tblStyle w:val="8"/>
        <w:tblW w:w="9620" w:type="dxa"/>
        <w:tblInd w:w="0" w:type="dxa"/>
        <w:tblBorders>
          <w:top w:val="single" w:color="000000" w:sz="8" w:space="0"/>
          <w:left w:val="single" w:color="000000" w:sz="4" w:space="0"/>
          <w:bottom w:val="single" w:color="auto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4"/>
        <w:gridCol w:w="3117"/>
        <w:gridCol w:w="1633"/>
        <w:gridCol w:w="3086"/>
      </w:tblGrid>
      <w:tr w14:paraId="6E253FDF"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84" w:type="dxa"/>
            <w:tcBorders>
              <w:top w:val="single" w:color="000000" w:sz="4" w:space="0"/>
            </w:tcBorders>
            <w:vAlign w:val="center"/>
          </w:tcPr>
          <w:p w14:paraId="2E21D550"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</w:rPr>
              <w:t>企业名称</w:t>
            </w:r>
          </w:p>
        </w:tc>
        <w:tc>
          <w:tcPr>
            <w:tcW w:w="7836" w:type="dxa"/>
            <w:gridSpan w:val="3"/>
            <w:tcBorders>
              <w:top w:val="single" w:color="000000" w:sz="4" w:space="0"/>
            </w:tcBorders>
            <w:vAlign w:val="center"/>
          </w:tcPr>
          <w:p w14:paraId="2DE8B8B3">
            <w:pPr>
              <w:widowControl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5DFD858D"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84" w:type="dxa"/>
            <w:vAlign w:val="center"/>
          </w:tcPr>
          <w:p w14:paraId="0261AE50"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7836" w:type="dxa"/>
            <w:gridSpan w:val="3"/>
            <w:vAlign w:val="center"/>
          </w:tcPr>
          <w:p w14:paraId="0BD8B4C2">
            <w:pPr>
              <w:widowControl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720CF830"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784" w:type="dxa"/>
            <w:vAlign w:val="center"/>
          </w:tcPr>
          <w:p w14:paraId="7AAC7D5C"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  <w:t>单位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</w:rPr>
              <w:t>性质</w:t>
            </w:r>
          </w:p>
        </w:tc>
        <w:tc>
          <w:tcPr>
            <w:tcW w:w="7836" w:type="dxa"/>
            <w:gridSpan w:val="3"/>
            <w:vAlign w:val="center"/>
          </w:tcPr>
          <w:p w14:paraId="0323E833"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</w:rPr>
              <w:t>内资（□国有□集体□民营）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</w:rPr>
              <w:t>中外合资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</w:rPr>
              <w:t>□港澳台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</w:rPr>
              <w:t>□外商独资</w:t>
            </w:r>
          </w:p>
        </w:tc>
      </w:tr>
      <w:tr w14:paraId="616D529F"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84" w:type="dxa"/>
            <w:vAlign w:val="center"/>
          </w:tcPr>
          <w:p w14:paraId="0662C9F3"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</w:rPr>
              <w:t>统一社会</w:t>
            </w:r>
          </w:p>
          <w:p w14:paraId="684AF409"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</w:rPr>
              <w:t>信用代码</w:t>
            </w:r>
          </w:p>
        </w:tc>
        <w:tc>
          <w:tcPr>
            <w:tcW w:w="3117" w:type="dxa"/>
            <w:vAlign w:val="center"/>
          </w:tcPr>
          <w:p w14:paraId="7907BE02">
            <w:pPr>
              <w:widowControl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33" w:type="dxa"/>
            <w:vAlign w:val="center"/>
          </w:tcPr>
          <w:p w14:paraId="125DCA5C"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</w:rPr>
              <w:t>邮编</w:t>
            </w:r>
          </w:p>
        </w:tc>
        <w:tc>
          <w:tcPr>
            <w:tcW w:w="3086" w:type="dxa"/>
            <w:vAlign w:val="center"/>
          </w:tcPr>
          <w:p w14:paraId="4FADE83F">
            <w:pPr>
              <w:widowControl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60BA72BC"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84" w:type="dxa"/>
            <w:vAlign w:val="center"/>
          </w:tcPr>
          <w:p w14:paraId="37132358"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</w:rPr>
              <w:t>注册机关</w:t>
            </w:r>
          </w:p>
        </w:tc>
        <w:tc>
          <w:tcPr>
            <w:tcW w:w="3117" w:type="dxa"/>
            <w:vAlign w:val="center"/>
          </w:tcPr>
          <w:p w14:paraId="3540C076">
            <w:pPr>
              <w:widowControl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33" w:type="dxa"/>
            <w:vAlign w:val="center"/>
          </w:tcPr>
          <w:p w14:paraId="20B070A5"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</w:rPr>
              <w:t>注册资本</w:t>
            </w:r>
          </w:p>
        </w:tc>
        <w:tc>
          <w:tcPr>
            <w:tcW w:w="3086" w:type="dxa"/>
            <w:vAlign w:val="center"/>
          </w:tcPr>
          <w:p w14:paraId="210F0AF1">
            <w:pPr>
              <w:widowControl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382EA816"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84" w:type="dxa"/>
            <w:vAlign w:val="center"/>
          </w:tcPr>
          <w:p w14:paraId="436A8A3A"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</w:rPr>
              <w:t>成立日期</w:t>
            </w:r>
          </w:p>
        </w:tc>
        <w:tc>
          <w:tcPr>
            <w:tcW w:w="3117" w:type="dxa"/>
            <w:vAlign w:val="center"/>
          </w:tcPr>
          <w:p w14:paraId="44861A75">
            <w:pPr>
              <w:widowControl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33" w:type="dxa"/>
            <w:vAlign w:val="center"/>
          </w:tcPr>
          <w:p w14:paraId="10828419"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</w:rPr>
              <w:t>有效期</w:t>
            </w:r>
          </w:p>
        </w:tc>
        <w:tc>
          <w:tcPr>
            <w:tcW w:w="3086" w:type="dxa"/>
            <w:vAlign w:val="center"/>
          </w:tcPr>
          <w:p w14:paraId="0796812B">
            <w:pPr>
              <w:widowControl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0680A070"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84" w:type="dxa"/>
            <w:vAlign w:val="center"/>
          </w:tcPr>
          <w:p w14:paraId="6DA0839F"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  <w:t>法定代表人</w:t>
            </w:r>
          </w:p>
        </w:tc>
        <w:tc>
          <w:tcPr>
            <w:tcW w:w="3117" w:type="dxa"/>
            <w:vAlign w:val="center"/>
          </w:tcPr>
          <w:p w14:paraId="71ED8A4C">
            <w:pPr>
              <w:widowControl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33" w:type="dxa"/>
            <w:vAlign w:val="center"/>
          </w:tcPr>
          <w:p w14:paraId="08E8C886"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</w:rPr>
              <w:t>法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定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</w:rPr>
              <w:t>代表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  <w:t>人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3086" w:type="dxa"/>
            <w:vAlign w:val="center"/>
          </w:tcPr>
          <w:p w14:paraId="6AA77D71">
            <w:pPr>
              <w:widowControl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2D701F09"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84" w:type="dxa"/>
            <w:vAlign w:val="center"/>
          </w:tcPr>
          <w:p w14:paraId="1918D96E"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</w:rPr>
              <w:t>申报工作</w:t>
            </w:r>
          </w:p>
          <w:p w14:paraId="64B838C2"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</w:rPr>
              <w:t>联系部门</w:t>
            </w:r>
          </w:p>
        </w:tc>
        <w:tc>
          <w:tcPr>
            <w:tcW w:w="3117" w:type="dxa"/>
            <w:vAlign w:val="center"/>
          </w:tcPr>
          <w:p w14:paraId="3C05DC16">
            <w:pPr>
              <w:widowControl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33" w:type="dxa"/>
            <w:vAlign w:val="center"/>
          </w:tcPr>
          <w:p w14:paraId="6DC3CC70"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</w:rPr>
              <w:t>联系人</w:t>
            </w:r>
          </w:p>
        </w:tc>
        <w:tc>
          <w:tcPr>
            <w:tcW w:w="3086" w:type="dxa"/>
            <w:vAlign w:val="center"/>
          </w:tcPr>
          <w:p w14:paraId="63F65C3F">
            <w:pPr>
              <w:widowControl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4A12FA11"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84" w:type="dxa"/>
            <w:vAlign w:val="center"/>
          </w:tcPr>
          <w:p w14:paraId="2A8575D4"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3117" w:type="dxa"/>
            <w:vAlign w:val="center"/>
          </w:tcPr>
          <w:p w14:paraId="618FC4AB">
            <w:pPr>
              <w:widowControl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33" w:type="dxa"/>
            <w:vAlign w:val="center"/>
          </w:tcPr>
          <w:p w14:paraId="120D4B56"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</w:rPr>
              <w:t>传真</w:t>
            </w:r>
          </w:p>
        </w:tc>
        <w:tc>
          <w:tcPr>
            <w:tcW w:w="3086" w:type="dxa"/>
            <w:vAlign w:val="center"/>
          </w:tcPr>
          <w:p w14:paraId="1AD92D0D">
            <w:pPr>
              <w:widowControl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25FB7E19"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84" w:type="dxa"/>
            <w:vAlign w:val="center"/>
          </w:tcPr>
          <w:p w14:paraId="3AB77E16"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</w:rPr>
              <w:t>手机</w:t>
            </w:r>
          </w:p>
        </w:tc>
        <w:tc>
          <w:tcPr>
            <w:tcW w:w="3117" w:type="dxa"/>
            <w:vAlign w:val="center"/>
          </w:tcPr>
          <w:p w14:paraId="4B7774CD">
            <w:pPr>
              <w:widowControl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33" w:type="dxa"/>
            <w:vAlign w:val="center"/>
          </w:tcPr>
          <w:p w14:paraId="18190197"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3086" w:type="dxa"/>
            <w:vAlign w:val="center"/>
          </w:tcPr>
          <w:p w14:paraId="7F6B587D">
            <w:pPr>
              <w:widowControl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6B03E2B2"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1784" w:type="dxa"/>
            <w:vAlign w:val="center"/>
          </w:tcPr>
          <w:p w14:paraId="786296A9">
            <w:pPr>
              <w:widowControl/>
              <w:jc w:val="center"/>
              <w:rPr>
                <w:rFonts w:hint="default" w:ascii="仿宋_GB2312" w:hAnsi="仿宋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品牌名称</w:t>
            </w:r>
          </w:p>
        </w:tc>
        <w:tc>
          <w:tcPr>
            <w:tcW w:w="3117" w:type="dxa"/>
            <w:vAlign w:val="center"/>
          </w:tcPr>
          <w:p w14:paraId="4335143F">
            <w:pPr>
              <w:widowControl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33" w:type="dxa"/>
            <w:vAlign w:val="center"/>
          </w:tcPr>
          <w:p w14:paraId="752BEC49">
            <w:pPr>
              <w:widowControl/>
              <w:jc w:val="center"/>
              <w:rPr>
                <w:rFonts w:hint="default" w:ascii="仿宋_GB2312" w:hAnsi="仿宋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品牌类型</w:t>
            </w:r>
          </w:p>
        </w:tc>
        <w:tc>
          <w:tcPr>
            <w:tcW w:w="3086" w:type="dxa"/>
            <w:vAlign w:val="center"/>
          </w:tcPr>
          <w:p w14:paraId="3B21DE06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企业品牌</w:t>
            </w:r>
          </w:p>
          <w:p w14:paraId="3F04E5C6">
            <w:pPr>
              <w:widowControl/>
              <w:jc w:val="center"/>
              <w:rPr>
                <w:rFonts w:hint="default" w:ascii="仿宋_GB2312" w:hAnsi="仿宋" w:eastAsia="仿宋_GB2312" w:cs="Times New Roman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产品品牌</w:t>
            </w:r>
          </w:p>
        </w:tc>
      </w:tr>
      <w:tr w14:paraId="0B8CF483"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84" w:type="dxa"/>
            <w:vAlign w:val="center"/>
          </w:tcPr>
          <w:p w14:paraId="65B00E92"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</w:rPr>
              <w:t>企业简介</w:t>
            </w:r>
          </w:p>
        </w:tc>
        <w:tc>
          <w:tcPr>
            <w:tcW w:w="7836" w:type="dxa"/>
            <w:gridSpan w:val="3"/>
            <w:vAlign w:val="top"/>
          </w:tcPr>
          <w:p w14:paraId="214D4EC9">
            <w:pPr>
              <w:widowControl/>
              <w:spacing w:before="156" w:beforeLines="50"/>
              <w:jc w:val="left"/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</w:rPr>
              <w:t>（主营业务、近三年经营状况，限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</w:rPr>
              <w:t>00字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  <w:p w14:paraId="4C3C79FE"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1"/>
                <w:szCs w:val="21"/>
              </w:rPr>
            </w:pPr>
          </w:p>
          <w:p w14:paraId="10A99117"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1"/>
                <w:szCs w:val="21"/>
              </w:rPr>
            </w:pPr>
          </w:p>
          <w:p w14:paraId="796F5973">
            <w:pPr>
              <w:widowControl/>
              <w:jc w:val="both"/>
              <w:rPr>
                <w:rFonts w:ascii="仿宋_GB2312" w:hAnsi="仿宋" w:eastAsia="仿宋_GB2312" w:cs="Times New Roman"/>
                <w:color w:val="000000"/>
                <w:kern w:val="0"/>
                <w:sz w:val="21"/>
                <w:szCs w:val="21"/>
              </w:rPr>
            </w:pPr>
          </w:p>
          <w:p w14:paraId="66EAB9FA"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54E3C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2" w:hRule="atLeast"/>
        </w:trPr>
        <w:tc>
          <w:tcPr>
            <w:tcW w:w="9620" w:type="dxa"/>
            <w:gridSpan w:val="4"/>
            <w:tcBorders>
              <w:tl2br w:val="nil"/>
              <w:tr2bl w:val="nil"/>
            </w:tcBorders>
            <w:vAlign w:val="center"/>
          </w:tcPr>
          <w:p w14:paraId="6B8AC5C0">
            <w:pPr>
              <w:widowControl/>
              <w:rPr>
                <w:rFonts w:ascii="Times New Roman" w:hAnsi="Times New Roman" w:eastAsia="仿宋_GB2312" w:cs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1"/>
                <w:szCs w:val="21"/>
              </w:rPr>
              <w:t>材料真实性承诺:</w:t>
            </w:r>
          </w:p>
          <w:p w14:paraId="260851FB">
            <w:pPr>
              <w:widowControl/>
              <w:ind w:firstLine="434" w:firstLineChars="207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  <w:p w14:paraId="1063A748">
            <w:pPr>
              <w:widowControl/>
              <w:ind w:firstLine="434" w:firstLineChars="207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我单位郑重承诺：本次申报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好房子优选品牌排行榜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提交的相关数据和信息均真实、有效，愿接受并积极配合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有关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部门的监督抽查和核验。如有违反，愿承担由此产生的相应责任。</w:t>
            </w:r>
          </w:p>
          <w:p w14:paraId="0D682C73">
            <w:pPr>
              <w:widowControl/>
              <w:ind w:firstLine="434" w:firstLineChars="207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  <w:p w14:paraId="475C6099">
            <w:pPr>
              <w:widowControl/>
              <w:ind w:firstLine="434" w:firstLineChars="207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  <w:p w14:paraId="58331DB1">
            <w:pPr>
              <w:widowControl/>
              <w:wordWrap w:val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1"/>
                <w:szCs w:val="21"/>
                <w:lang w:val="en-US" w:eastAsia="zh-CN"/>
              </w:rPr>
              <w:t xml:space="preserve">                           </w:t>
            </w:r>
            <w:r>
              <w:rPr>
                <w:rFonts w:ascii="Times New Roman" w:hAnsi="Times New Roman" w:eastAsia="仿宋_GB2312" w:cs="Times New Roman"/>
                <w:b/>
                <w:kern w:val="0"/>
                <w:sz w:val="21"/>
                <w:szCs w:val="21"/>
              </w:rPr>
              <w:t xml:space="preserve">法人或单位负责人签字：          </w:t>
            </w:r>
          </w:p>
          <w:p w14:paraId="1B0E230E">
            <w:pPr>
              <w:widowControl/>
              <w:rPr>
                <w:rFonts w:ascii="Times New Roman" w:hAnsi="Times New Roman" w:eastAsia="仿宋_GB2312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1"/>
                <w:szCs w:val="21"/>
                <w:lang w:val="en-US" w:eastAsia="zh-CN"/>
              </w:rPr>
              <w:t xml:space="preserve">                                            </w:t>
            </w:r>
            <w:r>
              <w:rPr>
                <w:rFonts w:ascii="Times New Roman" w:hAnsi="Times New Roman" w:eastAsia="仿宋_GB2312" w:cs="Times New Roman"/>
                <w:b/>
                <w:kern w:val="0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1"/>
                <w:szCs w:val="21"/>
                <w:lang w:eastAsia="zh-CN"/>
              </w:rPr>
              <w:t>公</w:t>
            </w:r>
            <w:r>
              <w:rPr>
                <w:rFonts w:ascii="Times New Roman" w:hAnsi="Times New Roman" w:eastAsia="仿宋_GB2312" w:cs="Times New Roman"/>
                <w:b/>
                <w:kern w:val="0"/>
                <w:sz w:val="21"/>
                <w:szCs w:val="21"/>
              </w:rPr>
              <w:t>章）</w:t>
            </w:r>
          </w:p>
          <w:p w14:paraId="72E35535">
            <w:pPr>
              <w:widowControl/>
              <w:rPr>
                <w:rFonts w:ascii="Times New Roman" w:hAnsi="Times New Roman" w:eastAsia="仿宋_GB2312" w:cs="Times New Roman"/>
                <w:b/>
                <w:kern w:val="0"/>
                <w:sz w:val="21"/>
                <w:szCs w:val="21"/>
              </w:rPr>
            </w:pPr>
          </w:p>
          <w:p w14:paraId="785A3943">
            <w:pPr>
              <w:widowControl/>
              <w:wordWrap w:val="0"/>
              <w:jc w:val="right"/>
              <w:rPr>
                <w:rFonts w:ascii="Times New Roman" w:hAnsi="Times New Roman" w:eastAsia="仿宋_GB2312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1"/>
                <w:szCs w:val="21"/>
                <w:lang w:val="en-US" w:eastAsia="zh-CN"/>
              </w:rPr>
              <w:t xml:space="preserve">                                                       </w:t>
            </w:r>
            <w:r>
              <w:rPr>
                <w:rFonts w:ascii="Times New Roman" w:hAnsi="Times New Roman" w:eastAsia="仿宋_GB2312" w:cs="Times New Roman"/>
                <w:b/>
                <w:kern w:val="0"/>
                <w:sz w:val="21"/>
                <w:szCs w:val="21"/>
              </w:rPr>
              <w:t>日期：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1"/>
                <w:szCs w:val="21"/>
                <w:lang w:val="en-US" w:eastAsia="zh-CN"/>
              </w:rPr>
              <w:t>2026年   月   日</w:t>
            </w:r>
            <w:r>
              <w:rPr>
                <w:rFonts w:ascii="Times New Roman" w:hAnsi="Times New Roman" w:eastAsia="仿宋_GB2312" w:cs="Times New Roman"/>
                <w:b/>
                <w:kern w:val="0"/>
                <w:sz w:val="21"/>
                <w:szCs w:val="21"/>
              </w:rPr>
              <w:t xml:space="preserve">           </w:t>
            </w:r>
          </w:p>
          <w:p w14:paraId="590D049E">
            <w:pPr>
              <w:widowControl/>
              <w:jc w:val="righ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1"/>
                <w:szCs w:val="21"/>
              </w:rPr>
              <w:t xml:space="preserve">         </w:t>
            </w:r>
          </w:p>
        </w:tc>
      </w:tr>
    </w:tbl>
    <w:p w14:paraId="4C97E5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jc w:val="center"/>
        <w:textAlignment w:val="auto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  <w:lang w:val="en-US" w:eastAsia="zh-CN"/>
        </w:rPr>
        <w:br w:type="page"/>
      </w:r>
      <w:r>
        <w:rPr>
          <w:rFonts w:hint="eastAsia" w:ascii="黑体" w:hAnsi="黑体" w:eastAsia="黑体"/>
          <w:b w:val="0"/>
          <w:bCs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基本</w:t>
      </w:r>
      <w:r>
        <w:rPr>
          <w:rFonts w:hint="eastAsia" w:ascii="黑体" w:hAnsi="黑体" w:eastAsia="黑体"/>
          <w:bCs/>
          <w:sz w:val="32"/>
          <w:szCs w:val="32"/>
        </w:rPr>
        <w:t>要求符合性评价表</w:t>
      </w:r>
    </w:p>
    <w:tbl>
      <w:tblPr>
        <w:tblStyle w:val="8"/>
        <w:tblW w:w="9640" w:type="dxa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0"/>
        <w:gridCol w:w="2967"/>
        <w:gridCol w:w="2923"/>
      </w:tblGrid>
      <w:tr w14:paraId="34942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3750" w:type="dxa"/>
            <w:vAlign w:val="center"/>
          </w:tcPr>
          <w:p w14:paraId="09EAD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一般要求</w:t>
            </w:r>
          </w:p>
        </w:tc>
        <w:tc>
          <w:tcPr>
            <w:tcW w:w="2967" w:type="dxa"/>
            <w:vAlign w:val="center"/>
          </w:tcPr>
          <w:p w14:paraId="0D868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是否符合</w:t>
            </w:r>
          </w:p>
        </w:tc>
        <w:tc>
          <w:tcPr>
            <w:tcW w:w="2923" w:type="dxa"/>
            <w:vAlign w:val="center"/>
          </w:tcPr>
          <w:p w14:paraId="05AFA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证明材料索引</w:t>
            </w:r>
          </w:p>
        </w:tc>
      </w:tr>
      <w:tr w14:paraId="1B321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750" w:type="dxa"/>
            <w:vAlign w:val="center"/>
          </w:tcPr>
          <w:p w14:paraId="3B95B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是否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具有独立法人资格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967" w:type="dxa"/>
            <w:vAlign w:val="center"/>
          </w:tcPr>
          <w:p w14:paraId="05621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2923" w:type="dxa"/>
            <w:vAlign w:val="center"/>
          </w:tcPr>
          <w:p w14:paraId="0FD65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5E055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3750" w:type="dxa"/>
            <w:vAlign w:val="center"/>
          </w:tcPr>
          <w:p w14:paraId="2F544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近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三年（含成立不足三年）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无较大安全、环保、质量等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事故。</w:t>
            </w:r>
          </w:p>
        </w:tc>
        <w:tc>
          <w:tcPr>
            <w:tcW w:w="2967" w:type="dxa"/>
            <w:vAlign w:val="center"/>
          </w:tcPr>
          <w:p w14:paraId="67A0C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2923" w:type="dxa"/>
            <w:vAlign w:val="center"/>
          </w:tcPr>
          <w:p w14:paraId="249F0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72343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3750" w:type="dxa"/>
            <w:vAlign w:val="center"/>
          </w:tcPr>
          <w:p w14:paraId="5AC2B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企业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生产的产品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应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符合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优品榜、绿品榜或金品榜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的有关规定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或已经进入优品榜、绿品榜或者金品榜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。</w:t>
            </w:r>
          </w:p>
        </w:tc>
        <w:tc>
          <w:tcPr>
            <w:tcW w:w="2967" w:type="dxa"/>
            <w:vAlign w:val="center"/>
          </w:tcPr>
          <w:p w14:paraId="254C4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产品进入优品榜</w:t>
            </w:r>
          </w:p>
          <w:p w14:paraId="546F6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产品进入绿品榜</w:t>
            </w:r>
          </w:p>
          <w:p w14:paraId="14FA9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产品进入金品榜</w:t>
            </w:r>
          </w:p>
          <w:p w14:paraId="6927E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符合</w:t>
            </w:r>
          </w:p>
          <w:p w14:paraId="60BC7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不符合</w:t>
            </w:r>
          </w:p>
        </w:tc>
        <w:tc>
          <w:tcPr>
            <w:tcW w:w="2923" w:type="dxa"/>
            <w:vAlign w:val="center"/>
          </w:tcPr>
          <w:p w14:paraId="2521E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52CD6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</w:trPr>
        <w:tc>
          <w:tcPr>
            <w:tcW w:w="3750" w:type="dxa"/>
            <w:vAlign w:val="center"/>
          </w:tcPr>
          <w:p w14:paraId="20866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/>
              </w:rPr>
              <w:t>是否通过管理体系认证。</w:t>
            </w:r>
          </w:p>
        </w:tc>
        <w:tc>
          <w:tcPr>
            <w:tcW w:w="2967" w:type="dxa"/>
            <w:vAlign w:val="center"/>
          </w:tcPr>
          <w:p w14:paraId="78807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通过ISO 9001认证</w:t>
            </w:r>
          </w:p>
          <w:p w14:paraId="6DF4D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通过ISO 14001认证</w:t>
            </w:r>
          </w:p>
          <w:p w14:paraId="7C4ED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通过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ISO 45001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认证</w:t>
            </w:r>
          </w:p>
          <w:p w14:paraId="2C6C3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符合</w:t>
            </w:r>
          </w:p>
          <w:p w14:paraId="0C23B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不符合</w:t>
            </w:r>
          </w:p>
        </w:tc>
        <w:tc>
          <w:tcPr>
            <w:tcW w:w="2923" w:type="dxa"/>
            <w:vAlign w:val="center"/>
          </w:tcPr>
          <w:p w14:paraId="33FEC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7EB55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3750" w:type="dxa"/>
            <w:vAlign w:val="center"/>
          </w:tcPr>
          <w:p w14:paraId="09465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企业参与信用等级评价，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企业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获得的信用等级。</w:t>
            </w:r>
          </w:p>
        </w:tc>
        <w:tc>
          <w:tcPr>
            <w:tcW w:w="2967" w:type="dxa"/>
            <w:vAlign w:val="center"/>
          </w:tcPr>
          <w:p w14:paraId="735EC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AAA级</w:t>
            </w:r>
          </w:p>
          <w:p w14:paraId="1B435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AA级</w:t>
            </w:r>
          </w:p>
          <w:p w14:paraId="74A87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A级</w:t>
            </w:r>
          </w:p>
          <w:p w14:paraId="236E5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符合</w:t>
            </w:r>
          </w:p>
          <w:p w14:paraId="01E45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不符合</w:t>
            </w:r>
          </w:p>
        </w:tc>
        <w:tc>
          <w:tcPr>
            <w:tcW w:w="2923" w:type="dxa"/>
            <w:vAlign w:val="center"/>
          </w:tcPr>
          <w:p w14:paraId="65929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01020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3750" w:type="dxa"/>
            <w:vAlign w:val="center"/>
          </w:tcPr>
          <w:p w14:paraId="6ED4E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企业参与品牌价值评价，其品牌强度影响系数是否≤1.0。</w:t>
            </w:r>
          </w:p>
        </w:tc>
        <w:tc>
          <w:tcPr>
            <w:tcW w:w="2967" w:type="dxa"/>
            <w:vAlign w:val="center"/>
          </w:tcPr>
          <w:p w14:paraId="6C9A4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2923" w:type="dxa"/>
            <w:vAlign w:val="center"/>
          </w:tcPr>
          <w:p w14:paraId="7C7FC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5E0DF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</w:trPr>
        <w:tc>
          <w:tcPr>
            <w:tcW w:w="3750" w:type="dxa"/>
            <w:vAlign w:val="center"/>
          </w:tcPr>
          <w:p w14:paraId="1CDBB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/>
              </w:rPr>
              <w:t>产品品质属性是否符合要求</w:t>
            </w:r>
          </w:p>
        </w:tc>
        <w:tc>
          <w:tcPr>
            <w:tcW w:w="2967" w:type="dxa"/>
            <w:vAlign w:val="center"/>
          </w:tcPr>
          <w:p w14:paraId="00F7E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具有产品认证证书</w:t>
            </w:r>
          </w:p>
          <w:p w14:paraId="2923D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40" w:hanging="240" w:hangingChars="100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具有符合要求的产品检验报告</w:t>
            </w:r>
          </w:p>
          <w:p w14:paraId="66D32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符合</w:t>
            </w:r>
          </w:p>
          <w:p w14:paraId="25745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不符合</w:t>
            </w:r>
          </w:p>
        </w:tc>
        <w:tc>
          <w:tcPr>
            <w:tcW w:w="2923" w:type="dxa"/>
            <w:vAlign w:val="center"/>
          </w:tcPr>
          <w:p w14:paraId="62200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415EC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3750" w:type="dxa"/>
            <w:tcBorders>
              <w:bottom w:val="single" w:color="auto" w:sz="4" w:space="0"/>
            </w:tcBorders>
            <w:vAlign w:val="center"/>
          </w:tcPr>
          <w:p w14:paraId="5ED0D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/>
              </w:rPr>
              <w:t>基本要求符合性自我评价结论</w:t>
            </w:r>
          </w:p>
        </w:tc>
        <w:tc>
          <w:tcPr>
            <w:tcW w:w="2967" w:type="dxa"/>
            <w:tcBorders>
              <w:bottom w:val="single" w:color="auto" w:sz="4" w:space="0"/>
            </w:tcBorders>
            <w:vAlign w:val="center"/>
          </w:tcPr>
          <w:p w14:paraId="44B99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符合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不符合</w:t>
            </w:r>
          </w:p>
        </w:tc>
        <w:tc>
          <w:tcPr>
            <w:tcW w:w="2923" w:type="dxa"/>
            <w:tcBorders>
              <w:bottom w:val="single" w:color="auto" w:sz="4" w:space="0"/>
            </w:tcBorders>
            <w:vAlign w:val="center"/>
          </w:tcPr>
          <w:p w14:paraId="4ABD7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2161E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3" w:hRule="atLeast"/>
        </w:trPr>
        <w:tc>
          <w:tcPr>
            <w:tcW w:w="3750" w:type="dxa"/>
            <w:vAlign w:val="center"/>
          </w:tcPr>
          <w:p w14:paraId="546EB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备注与说明</w:t>
            </w:r>
          </w:p>
        </w:tc>
        <w:tc>
          <w:tcPr>
            <w:tcW w:w="5890" w:type="dxa"/>
            <w:gridSpan w:val="2"/>
            <w:vAlign w:val="center"/>
          </w:tcPr>
          <w:p w14:paraId="5F9A8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</w:tbl>
    <w:p w14:paraId="6975EF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ascii="仿宋_GB2312" w:eastAsia="仿宋_GB2312" w:cs="仿宋_GB2312"/>
          <w:b/>
          <w:kern w:val="0"/>
          <w:sz w:val="30"/>
          <w:szCs w:val="30"/>
        </w:rPr>
      </w:pPr>
      <w:r>
        <w:rPr>
          <w:rFonts w:ascii="方正小标宋简体" w:eastAsia="方正小标宋简体"/>
          <w:bCs/>
          <w:sz w:val="44"/>
          <w:szCs w:val="44"/>
        </w:rPr>
        <w:br w:type="page"/>
      </w:r>
      <w:r>
        <w:rPr>
          <w:rFonts w:hint="eastAsia" w:ascii="方正小标宋简体" w:eastAsia="方正小标宋简体"/>
          <w:bCs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评价</w:t>
      </w:r>
      <w:r>
        <w:rPr>
          <w:rFonts w:hint="eastAsia" w:ascii="黑体" w:hAnsi="黑体" w:eastAsia="黑体"/>
          <w:bCs/>
          <w:sz w:val="32"/>
          <w:szCs w:val="32"/>
        </w:rPr>
        <w:t>指标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要求</w:t>
      </w:r>
      <w:r>
        <w:rPr>
          <w:rFonts w:hint="eastAsia" w:ascii="黑体" w:hAnsi="黑体" w:eastAsia="黑体"/>
          <w:bCs/>
          <w:sz w:val="32"/>
          <w:szCs w:val="32"/>
        </w:rPr>
        <w:t>符合性评价表</w:t>
      </w:r>
    </w:p>
    <w:tbl>
      <w:tblPr>
        <w:tblStyle w:val="8"/>
        <w:tblW w:w="95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580"/>
        <w:gridCol w:w="3150"/>
        <w:gridCol w:w="900"/>
        <w:gridCol w:w="1740"/>
        <w:gridCol w:w="1873"/>
      </w:tblGrid>
      <w:tr w14:paraId="7CCD0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5" w:type="dxa"/>
            <w:vAlign w:val="center"/>
          </w:tcPr>
          <w:p w14:paraId="1FABE9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指标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类别</w:t>
            </w:r>
          </w:p>
        </w:tc>
        <w:tc>
          <w:tcPr>
            <w:tcW w:w="580" w:type="dxa"/>
            <w:vAlign w:val="center"/>
          </w:tcPr>
          <w:p w14:paraId="0C5041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3150" w:type="dxa"/>
            <w:vAlign w:val="center"/>
          </w:tcPr>
          <w:p w14:paraId="54800D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二级指标</w:t>
            </w:r>
          </w:p>
        </w:tc>
        <w:tc>
          <w:tcPr>
            <w:tcW w:w="900" w:type="dxa"/>
            <w:vAlign w:val="center"/>
          </w:tcPr>
          <w:p w14:paraId="40F15C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指标类型</w:t>
            </w:r>
          </w:p>
        </w:tc>
        <w:tc>
          <w:tcPr>
            <w:tcW w:w="1740" w:type="dxa"/>
            <w:vAlign w:val="center"/>
          </w:tcPr>
          <w:p w14:paraId="709A01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结论</w:t>
            </w:r>
          </w:p>
        </w:tc>
        <w:tc>
          <w:tcPr>
            <w:tcW w:w="1873" w:type="dxa"/>
            <w:vAlign w:val="center"/>
          </w:tcPr>
          <w:p w14:paraId="0FFB06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证明材料索引</w:t>
            </w:r>
          </w:p>
        </w:tc>
      </w:tr>
      <w:tr w14:paraId="61DAE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5" w:type="dxa"/>
            <w:vMerge w:val="restart"/>
            <w:shd w:val="clear" w:color="auto" w:fill="auto"/>
            <w:vAlign w:val="center"/>
          </w:tcPr>
          <w:p w14:paraId="5598B6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优选品牌榜的要求</w:t>
            </w:r>
          </w:p>
        </w:tc>
        <w:tc>
          <w:tcPr>
            <w:tcW w:w="580" w:type="dxa"/>
            <w:shd w:val="clear" w:color="auto" w:fill="auto"/>
            <w:vAlign w:val="center"/>
          </w:tcPr>
          <w:p w14:paraId="1C906A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9890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60" w:hanging="315" w:hangingChars="150"/>
              <w:jc w:val="both"/>
              <w:textAlignment w:val="baseline"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a) 产品被列入好房子优选产品的优品榜或绿品榜；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85E0D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定性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6AA560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562C16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43E6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5" w:type="dxa"/>
            <w:vMerge w:val="continue"/>
            <w:vAlign w:val="center"/>
          </w:tcPr>
          <w:p w14:paraId="6C2C7B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4FE14A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30413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60" w:hanging="315" w:hangingChars="150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b) 企业是否获得产品检验报告，产品符合相关标准要求；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80FD3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定性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1213F6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74BE6B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45CC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325" w:type="dxa"/>
            <w:vMerge w:val="continue"/>
            <w:vAlign w:val="center"/>
          </w:tcPr>
          <w:p w14:paraId="11FDD7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3E66A2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3F0A1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c)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品牌强度评分值。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5A060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定量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1D1E45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73" w:type="dxa"/>
            <w:shd w:val="clear" w:color="auto" w:fill="auto"/>
            <w:vAlign w:val="center"/>
          </w:tcPr>
          <w:p w14:paraId="537B9B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72CF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325" w:type="dxa"/>
            <w:vMerge w:val="continue"/>
            <w:vAlign w:val="center"/>
          </w:tcPr>
          <w:p w14:paraId="6E795B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730" w:type="dxa"/>
            <w:gridSpan w:val="2"/>
            <w:shd w:val="clear" w:color="auto" w:fill="auto"/>
            <w:vAlign w:val="center"/>
          </w:tcPr>
          <w:p w14:paraId="08BF38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right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评价结论：</w:t>
            </w:r>
          </w:p>
        </w:tc>
        <w:tc>
          <w:tcPr>
            <w:tcW w:w="4513" w:type="dxa"/>
            <w:gridSpan w:val="3"/>
            <w:shd w:val="clear" w:color="auto" w:fill="auto"/>
            <w:vAlign w:val="center"/>
          </w:tcPr>
          <w:p w14:paraId="0A3790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符合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不符合</w:t>
            </w:r>
          </w:p>
        </w:tc>
      </w:tr>
      <w:tr w14:paraId="78B00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325" w:type="dxa"/>
            <w:vMerge w:val="restart"/>
            <w:vAlign w:val="center"/>
          </w:tcPr>
          <w:p w14:paraId="1D42A6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银质品牌榜的要求</w:t>
            </w:r>
          </w:p>
        </w:tc>
        <w:tc>
          <w:tcPr>
            <w:tcW w:w="580" w:type="dxa"/>
            <w:shd w:val="clear" w:color="auto" w:fill="auto"/>
            <w:vAlign w:val="center"/>
          </w:tcPr>
          <w:p w14:paraId="3E417C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39879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60" w:hanging="315" w:hangingChars="15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a) 产品被列入好房子优选产品的优品榜或绿品榜；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36DC9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定性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094A29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605F78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</w:tr>
      <w:tr w14:paraId="54DC2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325" w:type="dxa"/>
            <w:vMerge w:val="continue"/>
            <w:vAlign w:val="center"/>
          </w:tcPr>
          <w:p w14:paraId="5A1EC0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31B7B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27557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15" w:leftChars="0" w:hanging="315" w:hangingChars="150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b) 企业是否获得产品检验报告，产品符合相关标准要求；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41D1E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定性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1A6888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656F40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</w:tr>
      <w:tr w14:paraId="6B2A7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325" w:type="dxa"/>
            <w:vMerge w:val="continue"/>
            <w:vAlign w:val="center"/>
          </w:tcPr>
          <w:p w14:paraId="297EBA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7E3060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75F57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c)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品牌强度评分值。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35C58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量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69FDD4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873" w:type="dxa"/>
            <w:shd w:val="clear" w:color="auto" w:fill="auto"/>
            <w:vAlign w:val="center"/>
          </w:tcPr>
          <w:p w14:paraId="4CC70C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</w:tr>
      <w:tr w14:paraId="333F3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325" w:type="dxa"/>
            <w:vMerge w:val="continue"/>
            <w:vAlign w:val="center"/>
          </w:tcPr>
          <w:p w14:paraId="5D9BCB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730" w:type="dxa"/>
            <w:gridSpan w:val="2"/>
            <w:shd w:val="clear" w:color="auto" w:fill="auto"/>
            <w:vAlign w:val="center"/>
          </w:tcPr>
          <w:p w14:paraId="703FA8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righ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评价结论：</w:t>
            </w:r>
          </w:p>
        </w:tc>
        <w:tc>
          <w:tcPr>
            <w:tcW w:w="4513" w:type="dxa"/>
            <w:gridSpan w:val="3"/>
            <w:shd w:val="clear" w:color="auto" w:fill="auto"/>
            <w:vAlign w:val="center"/>
          </w:tcPr>
          <w:p w14:paraId="085B5F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符合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不符合</w:t>
            </w:r>
          </w:p>
        </w:tc>
      </w:tr>
      <w:tr w14:paraId="75A09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25" w:type="dxa"/>
            <w:vMerge w:val="restart"/>
            <w:vAlign w:val="center"/>
          </w:tcPr>
          <w:p w14:paraId="33D982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金质品牌榜的要求</w:t>
            </w:r>
          </w:p>
        </w:tc>
        <w:tc>
          <w:tcPr>
            <w:tcW w:w="580" w:type="dxa"/>
            <w:vAlign w:val="center"/>
          </w:tcPr>
          <w:p w14:paraId="0D98AB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150" w:type="dxa"/>
            <w:vAlign w:val="center"/>
          </w:tcPr>
          <w:p w14:paraId="6ED5F76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15" w:leftChars="0" w:hanging="315" w:hangingChars="150"/>
              <w:jc w:val="both"/>
              <w:textAlignment w:val="baseline"/>
              <w:rPr>
                <w:rFonts w:hint="default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a) 产品被列入好房子优选产品的金品榜；</w:t>
            </w:r>
          </w:p>
        </w:tc>
        <w:tc>
          <w:tcPr>
            <w:tcW w:w="900" w:type="dxa"/>
            <w:vAlign w:val="center"/>
          </w:tcPr>
          <w:p w14:paraId="54511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定性</w:t>
            </w:r>
          </w:p>
        </w:tc>
        <w:tc>
          <w:tcPr>
            <w:tcW w:w="1740" w:type="dxa"/>
            <w:vAlign w:val="center"/>
          </w:tcPr>
          <w:p w14:paraId="5C2127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1873" w:type="dxa"/>
            <w:vAlign w:val="center"/>
          </w:tcPr>
          <w:p w14:paraId="3E39D0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502F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325" w:type="dxa"/>
            <w:vMerge w:val="continue"/>
            <w:vAlign w:val="center"/>
          </w:tcPr>
          <w:p w14:paraId="44D9F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0356F4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150" w:type="dxa"/>
            <w:vAlign w:val="center"/>
          </w:tcPr>
          <w:p w14:paraId="277EB43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15" w:leftChars="0" w:hanging="315" w:hangingChars="150"/>
              <w:jc w:val="both"/>
              <w:textAlignment w:val="baseline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b) 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企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业获得绿色产品认证、绿色建材产品认证、低碳产品认证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、节能产品认证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  <w:lang w:val="en-US" w:eastAsia="zh-CN"/>
              </w:rPr>
              <w:t>或者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节水产品认证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  <w:lang w:val="en-US" w:eastAsia="zh-CN"/>
              </w:rPr>
              <w:t>证书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；</w:t>
            </w:r>
          </w:p>
        </w:tc>
        <w:tc>
          <w:tcPr>
            <w:tcW w:w="900" w:type="dxa"/>
            <w:vAlign w:val="center"/>
          </w:tcPr>
          <w:p w14:paraId="64212E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定性</w:t>
            </w:r>
          </w:p>
        </w:tc>
        <w:tc>
          <w:tcPr>
            <w:tcW w:w="1740" w:type="dxa"/>
            <w:vAlign w:val="center"/>
          </w:tcPr>
          <w:p w14:paraId="15D9E5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firstLine="210" w:firstLineChars="1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1873" w:type="dxa"/>
            <w:vAlign w:val="center"/>
          </w:tcPr>
          <w:p w14:paraId="51B905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1FF5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1325" w:type="dxa"/>
            <w:vMerge w:val="continue"/>
            <w:vAlign w:val="center"/>
          </w:tcPr>
          <w:p w14:paraId="323D5B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30BC63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150" w:type="dxa"/>
            <w:vAlign w:val="center"/>
          </w:tcPr>
          <w:p w14:paraId="164E75F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15" w:leftChars="0" w:hanging="315" w:hangingChars="150"/>
              <w:jc w:val="both"/>
              <w:textAlignment w:val="baseline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c)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企业</w:t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  <w:lang w:val="en-US" w:eastAsia="zh-CN"/>
              </w:rPr>
              <w:t>获得安全之星产品认证、智慧之星产品认证、好房子之星产品认证、舒适家具产品认证或者健康天使产品认证证书；</w:t>
            </w:r>
          </w:p>
        </w:tc>
        <w:tc>
          <w:tcPr>
            <w:tcW w:w="900" w:type="dxa"/>
            <w:vAlign w:val="center"/>
          </w:tcPr>
          <w:p w14:paraId="3D1357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定性</w:t>
            </w:r>
          </w:p>
        </w:tc>
        <w:tc>
          <w:tcPr>
            <w:tcW w:w="1740" w:type="dxa"/>
            <w:vAlign w:val="center"/>
          </w:tcPr>
          <w:p w14:paraId="0A2A43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1873" w:type="dxa"/>
            <w:vAlign w:val="center"/>
          </w:tcPr>
          <w:p w14:paraId="7BFB61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C75A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25" w:type="dxa"/>
            <w:vMerge w:val="continue"/>
            <w:vAlign w:val="center"/>
          </w:tcPr>
          <w:p w14:paraId="7BA0EC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04D98B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150" w:type="dxa"/>
            <w:vAlign w:val="center"/>
          </w:tcPr>
          <w:p w14:paraId="7288CA1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15" w:leftChars="0" w:hanging="315" w:hangingChars="150"/>
              <w:jc w:val="both"/>
              <w:textAlignment w:val="baseline"/>
              <w:rPr>
                <w:rFonts w:hint="eastAsia" w:ascii="仿宋_GB2312" w:hAnsi="仿宋_GB2312" w:eastAsia="仿宋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d)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品牌强度评分值</w:t>
            </w:r>
          </w:p>
        </w:tc>
        <w:tc>
          <w:tcPr>
            <w:tcW w:w="900" w:type="dxa"/>
            <w:vAlign w:val="center"/>
          </w:tcPr>
          <w:p w14:paraId="70BE20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量</w:t>
            </w:r>
          </w:p>
        </w:tc>
        <w:tc>
          <w:tcPr>
            <w:tcW w:w="1740" w:type="dxa"/>
            <w:vAlign w:val="center"/>
          </w:tcPr>
          <w:p w14:paraId="027DE0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873" w:type="dxa"/>
            <w:vAlign w:val="center"/>
          </w:tcPr>
          <w:p w14:paraId="214D84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F4C3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325" w:type="dxa"/>
            <w:vMerge w:val="continue"/>
            <w:vAlign w:val="center"/>
          </w:tcPr>
          <w:p w14:paraId="60020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730" w:type="dxa"/>
            <w:gridSpan w:val="2"/>
            <w:vAlign w:val="center"/>
          </w:tcPr>
          <w:p w14:paraId="77847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424" w:firstLineChars="200"/>
              <w:jc w:val="right"/>
              <w:textAlignment w:val="baseline"/>
              <w:outlineLvl w:val="1"/>
              <w:rPr>
                <w:rFonts w:hint="default" w:ascii="仿宋" w:hAnsi="仿宋" w:eastAsia="仿宋" w:cs="仿宋"/>
                <w:spacing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1"/>
                <w:szCs w:val="21"/>
                <w:lang w:val="en-US" w:eastAsia="zh-CN"/>
              </w:rPr>
              <w:t>评价结论：</w:t>
            </w:r>
          </w:p>
        </w:tc>
        <w:tc>
          <w:tcPr>
            <w:tcW w:w="4513" w:type="dxa"/>
            <w:gridSpan w:val="3"/>
            <w:vAlign w:val="center"/>
          </w:tcPr>
          <w:p w14:paraId="0B7F9F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符合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不符合</w:t>
            </w:r>
          </w:p>
        </w:tc>
      </w:tr>
      <w:tr w14:paraId="58E19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  <w:jc w:val="center"/>
        </w:trPr>
        <w:tc>
          <w:tcPr>
            <w:tcW w:w="1325" w:type="dxa"/>
            <w:vAlign w:val="center"/>
          </w:tcPr>
          <w:p w14:paraId="08F087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8243" w:type="dxa"/>
            <w:gridSpan w:val="5"/>
            <w:vAlign w:val="center"/>
          </w:tcPr>
          <w:p w14:paraId="326E97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firstLine="422" w:firstLineChars="200"/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注：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品牌强度评分值：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优选品牌榜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要求</w:t>
            </w: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≥500且&lt;650；银质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品牌榜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要求</w:t>
            </w: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≥650且&lt;750；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金质品牌榜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要求</w:t>
            </w: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≥750。申请单位可以依据《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好房子优选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品牌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评价实施指南</w:t>
            </w:r>
            <w:r>
              <w:rPr>
                <w:rFonts w:hint="eastAsia" w:ascii="仿宋" w:hAnsi="仿宋" w:eastAsia="仿宋" w:cs="仿宋"/>
                <w:spacing w:val="-3"/>
                <w:sz w:val="21"/>
                <w:szCs w:val="21"/>
                <w:lang w:val="en-US" w:eastAsia="zh-CN"/>
              </w:rPr>
              <w:t>》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Q/BBA 002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—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2025开展自我评价，以自我申明方式申报。</w:t>
            </w:r>
          </w:p>
        </w:tc>
      </w:tr>
    </w:tbl>
    <w:p w14:paraId="0A179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7" w:afterLines="50" w:line="240" w:lineRule="auto"/>
        <w:jc w:val="center"/>
        <w:textAlignment w:val="auto"/>
        <w:rPr>
          <w:rFonts w:hint="eastAsia"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  <w:lang w:val="en-US" w:eastAsia="zh-CN"/>
        </w:rPr>
        <w:br w:type="page"/>
      </w:r>
      <w:r>
        <w:rPr>
          <w:rFonts w:hint="eastAsia" w:ascii="黑体" w:hAnsi="黑体" w:eastAsia="黑体"/>
          <w:b w:val="0"/>
          <w:bCs/>
          <w:sz w:val="32"/>
          <w:szCs w:val="32"/>
          <w:lang w:val="en-US" w:eastAsia="zh-CN"/>
        </w:rPr>
        <w:t>四、好房子优选品牌</w:t>
      </w:r>
      <w:r>
        <w:rPr>
          <w:rFonts w:hint="eastAsia" w:ascii="黑体" w:hAnsi="黑体" w:eastAsia="黑体"/>
          <w:b w:val="0"/>
          <w:bCs/>
          <w:sz w:val="32"/>
          <w:szCs w:val="32"/>
          <w:lang w:eastAsia="zh-CN"/>
        </w:rPr>
        <w:t>企业</w:t>
      </w:r>
      <w:r>
        <w:rPr>
          <w:rFonts w:hint="eastAsia" w:ascii="黑体" w:hAnsi="黑体" w:eastAsia="黑体"/>
          <w:b w:val="0"/>
          <w:bCs/>
          <w:sz w:val="32"/>
          <w:szCs w:val="32"/>
        </w:rPr>
        <w:t>自</w:t>
      </w:r>
      <w:r>
        <w:rPr>
          <w:rFonts w:hint="eastAsia" w:ascii="黑体" w:hAnsi="黑体" w:eastAsia="黑体"/>
          <w:b w:val="0"/>
          <w:bCs/>
          <w:sz w:val="32"/>
          <w:szCs w:val="32"/>
          <w:lang w:val="en-US" w:eastAsia="zh-CN"/>
        </w:rPr>
        <w:t>我</w:t>
      </w:r>
      <w:r>
        <w:rPr>
          <w:rFonts w:hint="eastAsia" w:ascii="黑体" w:hAnsi="黑体" w:eastAsia="黑体"/>
          <w:b w:val="0"/>
          <w:bCs/>
          <w:sz w:val="32"/>
          <w:szCs w:val="32"/>
        </w:rPr>
        <w:t>评价结果</w:t>
      </w:r>
    </w:p>
    <w:tbl>
      <w:tblPr>
        <w:tblStyle w:val="8"/>
        <w:tblW w:w="9630" w:type="dxa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2"/>
        <w:gridCol w:w="2191"/>
        <w:gridCol w:w="5337"/>
      </w:tblGrid>
      <w:tr w14:paraId="76156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2102" w:type="dxa"/>
            <w:vAlign w:val="center"/>
          </w:tcPr>
          <w:p w14:paraId="3B784D67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基本要求</w:t>
            </w:r>
          </w:p>
        </w:tc>
        <w:tc>
          <w:tcPr>
            <w:tcW w:w="7528" w:type="dxa"/>
            <w:gridSpan w:val="2"/>
            <w:vAlign w:val="center"/>
          </w:tcPr>
          <w:p w14:paraId="388DF4D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□符合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□不符合</w:t>
            </w:r>
          </w:p>
        </w:tc>
      </w:tr>
      <w:tr w14:paraId="0596C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2102" w:type="dxa"/>
            <w:vAlign w:val="center"/>
          </w:tcPr>
          <w:p w14:paraId="627CD138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品牌类型</w:t>
            </w:r>
          </w:p>
        </w:tc>
        <w:tc>
          <w:tcPr>
            <w:tcW w:w="7528" w:type="dxa"/>
            <w:gridSpan w:val="2"/>
            <w:vAlign w:val="center"/>
          </w:tcPr>
          <w:p w14:paraId="2A49A0A9">
            <w:pPr>
              <w:jc w:val="center"/>
              <w:rPr>
                <w:rFonts w:hint="default" w:ascii="仿宋_GB2312" w:hAnsi="仿宋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企业品牌  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产品品牌</w:t>
            </w:r>
          </w:p>
        </w:tc>
      </w:tr>
      <w:tr w14:paraId="65B6D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2102" w:type="dxa"/>
            <w:vAlign w:val="center"/>
          </w:tcPr>
          <w:p w14:paraId="56287A94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品牌名称</w:t>
            </w:r>
          </w:p>
        </w:tc>
        <w:tc>
          <w:tcPr>
            <w:tcW w:w="7528" w:type="dxa"/>
            <w:gridSpan w:val="2"/>
            <w:vAlign w:val="center"/>
          </w:tcPr>
          <w:p w14:paraId="6D309969">
            <w:pPr>
              <w:jc w:val="both"/>
              <w:rPr>
                <w:rFonts w:hint="eastAsia" w:ascii="仿宋_GB2312" w:hAnsi="仿宋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 w14:paraId="3FAE9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2" w:type="dxa"/>
            <w:vMerge w:val="restart"/>
            <w:vAlign w:val="center"/>
          </w:tcPr>
          <w:p w14:paraId="578D18B6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评价结论</w:t>
            </w:r>
          </w:p>
        </w:tc>
        <w:tc>
          <w:tcPr>
            <w:tcW w:w="2191" w:type="dxa"/>
            <w:vAlign w:val="center"/>
          </w:tcPr>
          <w:p w14:paraId="5CFBE875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优选品牌榜</w:t>
            </w:r>
          </w:p>
        </w:tc>
        <w:tc>
          <w:tcPr>
            <w:tcW w:w="5337" w:type="dxa"/>
            <w:vAlign w:val="center"/>
          </w:tcPr>
          <w:p w14:paraId="7708D67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□符合  □不符合</w:t>
            </w:r>
          </w:p>
        </w:tc>
      </w:tr>
      <w:tr w14:paraId="04F21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2" w:type="dxa"/>
            <w:vMerge w:val="continue"/>
            <w:vAlign w:val="center"/>
          </w:tcPr>
          <w:p w14:paraId="49C46BF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91" w:type="dxa"/>
            <w:vAlign w:val="center"/>
          </w:tcPr>
          <w:p w14:paraId="2A605AF0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银质品牌榜</w:t>
            </w:r>
          </w:p>
        </w:tc>
        <w:tc>
          <w:tcPr>
            <w:tcW w:w="5337" w:type="dxa"/>
            <w:vAlign w:val="center"/>
          </w:tcPr>
          <w:p w14:paraId="7055314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□符合  □不符合</w:t>
            </w:r>
          </w:p>
        </w:tc>
      </w:tr>
      <w:tr w14:paraId="3D68F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2" w:type="dxa"/>
            <w:vMerge w:val="continue"/>
            <w:vAlign w:val="center"/>
          </w:tcPr>
          <w:p w14:paraId="1D8E59F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91" w:type="dxa"/>
            <w:vAlign w:val="center"/>
          </w:tcPr>
          <w:p w14:paraId="758FD2A4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金质品牌榜</w:t>
            </w:r>
          </w:p>
        </w:tc>
        <w:tc>
          <w:tcPr>
            <w:tcW w:w="5337" w:type="dxa"/>
            <w:vAlign w:val="center"/>
          </w:tcPr>
          <w:p w14:paraId="6D009C4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□符合  □不符合</w:t>
            </w:r>
          </w:p>
        </w:tc>
      </w:tr>
      <w:tr w14:paraId="2D58B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9" w:hRule="atLeast"/>
        </w:trPr>
        <w:tc>
          <w:tcPr>
            <w:tcW w:w="2102" w:type="dxa"/>
            <w:vAlign w:val="center"/>
          </w:tcPr>
          <w:p w14:paraId="3914E2E1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7528" w:type="dxa"/>
            <w:gridSpan w:val="2"/>
            <w:vAlign w:val="center"/>
          </w:tcPr>
          <w:p w14:paraId="110F3CA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 w14:paraId="37BE7DAC">
      <w:pPr>
        <w:numPr>
          <w:ilvl w:val="0"/>
          <w:numId w:val="0"/>
        </w:numPr>
        <w:spacing w:before="156" w:beforeLines="50" w:after="312" w:afterLines="100" w:line="360" w:lineRule="auto"/>
        <w:jc w:val="both"/>
        <w:rPr>
          <w:rFonts w:hint="eastAsia" w:ascii="黑体" w:hAnsi="黑体" w:eastAsia="黑体"/>
          <w:b w:val="0"/>
          <w:bCs/>
          <w:sz w:val="32"/>
          <w:szCs w:val="32"/>
          <w:lang w:val="en-US" w:eastAsia="zh-CN"/>
        </w:rPr>
      </w:pPr>
    </w:p>
    <w:sectPr>
      <w:footerReference r:id="rId4" w:type="default"/>
      <w:pgSz w:w="11906" w:h="16838"/>
      <w:pgMar w:top="1440" w:right="1134" w:bottom="1440" w:left="1134" w:header="851" w:footer="765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68C892">
    <w:pPr>
      <w:pStyle w:val="5"/>
      <w:jc w:val="center"/>
    </w:pPr>
  </w:p>
  <w:p w14:paraId="51D0E425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69A0C">
    <w:pPr>
      <w:pStyle w:val="5"/>
      <w:jc w:val="center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weight="1.25pt"/>
          <v:imagedata o:title=""/>
          <o:lock v:ext="edit" aspectratio="f"/>
          <v:textbox inset="0mm,0mm,0mm,0mm" style="mso-fit-shape-to-text:t;">
            <w:txbxContent>
              <w:p w14:paraId="19584F3E">
                <w:pPr>
                  <w:pStyle w:val="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</v:shape>
      </w:pict>
    </w:r>
  </w:p>
  <w:p w14:paraId="0EE71D99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201B3F96"/>
    <w:rsid w:val="0001722D"/>
    <w:rsid w:val="00040FD4"/>
    <w:rsid w:val="00086316"/>
    <w:rsid w:val="000B6DD6"/>
    <w:rsid w:val="000D4244"/>
    <w:rsid w:val="001045A3"/>
    <w:rsid w:val="00170F78"/>
    <w:rsid w:val="00193C00"/>
    <w:rsid w:val="001F73A2"/>
    <w:rsid w:val="00295E51"/>
    <w:rsid w:val="002D6988"/>
    <w:rsid w:val="00311E70"/>
    <w:rsid w:val="003429C2"/>
    <w:rsid w:val="00350AD2"/>
    <w:rsid w:val="003835DF"/>
    <w:rsid w:val="00394D01"/>
    <w:rsid w:val="003C306D"/>
    <w:rsid w:val="003E1766"/>
    <w:rsid w:val="00492D08"/>
    <w:rsid w:val="004C1F33"/>
    <w:rsid w:val="004C52FB"/>
    <w:rsid w:val="004E038D"/>
    <w:rsid w:val="005072EC"/>
    <w:rsid w:val="005600D5"/>
    <w:rsid w:val="0057187A"/>
    <w:rsid w:val="005A22FB"/>
    <w:rsid w:val="00615AAC"/>
    <w:rsid w:val="006172B8"/>
    <w:rsid w:val="00644D49"/>
    <w:rsid w:val="00646474"/>
    <w:rsid w:val="00651918"/>
    <w:rsid w:val="006A713A"/>
    <w:rsid w:val="007649A6"/>
    <w:rsid w:val="008029F3"/>
    <w:rsid w:val="0081200E"/>
    <w:rsid w:val="00820407"/>
    <w:rsid w:val="00846DC6"/>
    <w:rsid w:val="00850394"/>
    <w:rsid w:val="0087618F"/>
    <w:rsid w:val="008C42D8"/>
    <w:rsid w:val="008E3047"/>
    <w:rsid w:val="008F3118"/>
    <w:rsid w:val="008F5D04"/>
    <w:rsid w:val="009662B2"/>
    <w:rsid w:val="009D00FC"/>
    <w:rsid w:val="00A16234"/>
    <w:rsid w:val="00A5308E"/>
    <w:rsid w:val="00A73C74"/>
    <w:rsid w:val="00AF0DE8"/>
    <w:rsid w:val="00AF6E17"/>
    <w:rsid w:val="00B34955"/>
    <w:rsid w:val="00B479F5"/>
    <w:rsid w:val="00B75F73"/>
    <w:rsid w:val="00B94F32"/>
    <w:rsid w:val="00BD62B3"/>
    <w:rsid w:val="00BE7FB8"/>
    <w:rsid w:val="00C2014D"/>
    <w:rsid w:val="00C2719A"/>
    <w:rsid w:val="00C673B7"/>
    <w:rsid w:val="00C96F3E"/>
    <w:rsid w:val="00CD7373"/>
    <w:rsid w:val="00D06CB0"/>
    <w:rsid w:val="00D2208B"/>
    <w:rsid w:val="00D6076F"/>
    <w:rsid w:val="00DA5293"/>
    <w:rsid w:val="00DC28BD"/>
    <w:rsid w:val="00E10E51"/>
    <w:rsid w:val="00E15E28"/>
    <w:rsid w:val="00E211FA"/>
    <w:rsid w:val="00E23E9E"/>
    <w:rsid w:val="00E8721C"/>
    <w:rsid w:val="00E91142"/>
    <w:rsid w:val="00F1729F"/>
    <w:rsid w:val="00F83FA9"/>
    <w:rsid w:val="00FA062A"/>
    <w:rsid w:val="01495F6D"/>
    <w:rsid w:val="0150608D"/>
    <w:rsid w:val="01B62F5C"/>
    <w:rsid w:val="01E2112A"/>
    <w:rsid w:val="037E320E"/>
    <w:rsid w:val="03AA3456"/>
    <w:rsid w:val="03AD5615"/>
    <w:rsid w:val="04A80D30"/>
    <w:rsid w:val="055F62E0"/>
    <w:rsid w:val="07965F00"/>
    <w:rsid w:val="087245E9"/>
    <w:rsid w:val="093A4A60"/>
    <w:rsid w:val="0A600591"/>
    <w:rsid w:val="0B366A9A"/>
    <w:rsid w:val="0B6E6550"/>
    <w:rsid w:val="0C476233"/>
    <w:rsid w:val="0C583F4F"/>
    <w:rsid w:val="0DC73E42"/>
    <w:rsid w:val="0EA30247"/>
    <w:rsid w:val="10C26313"/>
    <w:rsid w:val="11042ACF"/>
    <w:rsid w:val="1124702B"/>
    <w:rsid w:val="121037B1"/>
    <w:rsid w:val="12943D8A"/>
    <w:rsid w:val="13F50625"/>
    <w:rsid w:val="150B2214"/>
    <w:rsid w:val="15861B5E"/>
    <w:rsid w:val="158E49EC"/>
    <w:rsid w:val="15B5550D"/>
    <w:rsid w:val="15D00CD9"/>
    <w:rsid w:val="15F910AE"/>
    <w:rsid w:val="17D0041E"/>
    <w:rsid w:val="18104A8B"/>
    <w:rsid w:val="18453C60"/>
    <w:rsid w:val="18AE7E0C"/>
    <w:rsid w:val="1940737B"/>
    <w:rsid w:val="1A95222B"/>
    <w:rsid w:val="1CCB06A8"/>
    <w:rsid w:val="1D274763"/>
    <w:rsid w:val="1D433149"/>
    <w:rsid w:val="1E376452"/>
    <w:rsid w:val="1E9A4645"/>
    <w:rsid w:val="1F0E6B82"/>
    <w:rsid w:val="201B3F96"/>
    <w:rsid w:val="202366CA"/>
    <w:rsid w:val="21290176"/>
    <w:rsid w:val="22ED32DA"/>
    <w:rsid w:val="23CF16CE"/>
    <w:rsid w:val="24104620"/>
    <w:rsid w:val="25C96F0A"/>
    <w:rsid w:val="264D41D9"/>
    <w:rsid w:val="26C40427"/>
    <w:rsid w:val="26DE0FD1"/>
    <w:rsid w:val="285F30CA"/>
    <w:rsid w:val="28F64EC4"/>
    <w:rsid w:val="296345E4"/>
    <w:rsid w:val="29A504DF"/>
    <w:rsid w:val="2C5348C6"/>
    <w:rsid w:val="2CF96358"/>
    <w:rsid w:val="2D275BA3"/>
    <w:rsid w:val="2E560813"/>
    <w:rsid w:val="2E786B3F"/>
    <w:rsid w:val="2E985269"/>
    <w:rsid w:val="2EB85157"/>
    <w:rsid w:val="2F750C6B"/>
    <w:rsid w:val="30625CB2"/>
    <w:rsid w:val="30802422"/>
    <w:rsid w:val="31740993"/>
    <w:rsid w:val="31AF4AA2"/>
    <w:rsid w:val="31CA113F"/>
    <w:rsid w:val="32B165D9"/>
    <w:rsid w:val="33417001"/>
    <w:rsid w:val="33C521FE"/>
    <w:rsid w:val="33CD1809"/>
    <w:rsid w:val="371428EB"/>
    <w:rsid w:val="37CF521C"/>
    <w:rsid w:val="37D02C9E"/>
    <w:rsid w:val="37EE5AD1"/>
    <w:rsid w:val="380E0584"/>
    <w:rsid w:val="39764653"/>
    <w:rsid w:val="3A786430"/>
    <w:rsid w:val="3A8F731E"/>
    <w:rsid w:val="3B9A4359"/>
    <w:rsid w:val="3BD266B1"/>
    <w:rsid w:val="3C173922"/>
    <w:rsid w:val="3D635153"/>
    <w:rsid w:val="3D6562E5"/>
    <w:rsid w:val="405E3F01"/>
    <w:rsid w:val="43253ACC"/>
    <w:rsid w:val="43DF214B"/>
    <w:rsid w:val="442571F4"/>
    <w:rsid w:val="44373D73"/>
    <w:rsid w:val="45942DDF"/>
    <w:rsid w:val="46315CB6"/>
    <w:rsid w:val="46B92717"/>
    <w:rsid w:val="491834FB"/>
    <w:rsid w:val="49210587"/>
    <w:rsid w:val="492F3120"/>
    <w:rsid w:val="499140BE"/>
    <w:rsid w:val="4A2B0A3A"/>
    <w:rsid w:val="4AC70FBA"/>
    <w:rsid w:val="4B0C5FD6"/>
    <w:rsid w:val="4BC15658"/>
    <w:rsid w:val="4D27247A"/>
    <w:rsid w:val="4EBD75BF"/>
    <w:rsid w:val="4EF03291"/>
    <w:rsid w:val="506875FB"/>
    <w:rsid w:val="50D83144"/>
    <w:rsid w:val="52CC4866"/>
    <w:rsid w:val="530F31D9"/>
    <w:rsid w:val="551A792E"/>
    <w:rsid w:val="56A80039"/>
    <w:rsid w:val="56FA45C0"/>
    <w:rsid w:val="57117A69"/>
    <w:rsid w:val="582E113A"/>
    <w:rsid w:val="5ABD66B3"/>
    <w:rsid w:val="5AFC7FD4"/>
    <w:rsid w:val="5B705D94"/>
    <w:rsid w:val="5D7860F3"/>
    <w:rsid w:val="5D9E4D24"/>
    <w:rsid w:val="5EF665DA"/>
    <w:rsid w:val="5F0C077E"/>
    <w:rsid w:val="5FE22D60"/>
    <w:rsid w:val="5FF351F8"/>
    <w:rsid w:val="60F019A4"/>
    <w:rsid w:val="61385890"/>
    <w:rsid w:val="61DD7740"/>
    <w:rsid w:val="621A25FF"/>
    <w:rsid w:val="626316B0"/>
    <w:rsid w:val="62D6238E"/>
    <w:rsid w:val="6403204B"/>
    <w:rsid w:val="647460FE"/>
    <w:rsid w:val="648065F1"/>
    <w:rsid w:val="65F32C4F"/>
    <w:rsid w:val="667D6C57"/>
    <w:rsid w:val="6783782F"/>
    <w:rsid w:val="67E77C07"/>
    <w:rsid w:val="684D4DB7"/>
    <w:rsid w:val="689C6431"/>
    <w:rsid w:val="68D11D83"/>
    <w:rsid w:val="68E42FA2"/>
    <w:rsid w:val="69D82AA7"/>
    <w:rsid w:val="6A000277"/>
    <w:rsid w:val="6ACF35D8"/>
    <w:rsid w:val="6C404029"/>
    <w:rsid w:val="6CCA0AF9"/>
    <w:rsid w:val="6CF616CC"/>
    <w:rsid w:val="6D67188D"/>
    <w:rsid w:val="6DE17ED2"/>
    <w:rsid w:val="6DF523F6"/>
    <w:rsid w:val="6DFD3F7F"/>
    <w:rsid w:val="6F8D3411"/>
    <w:rsid w:val="6FCB457A"/>
    <w:rsid w:val="70136EED"/>
    <w:rsid w:val="70473EC4"/>
    <w:rsid w:val="708539A9"/>
    <w:rsid w:val="709177BB"/>
    <w:rsid w:val="70D51FE6"/>
    <w:rsid w:val="716F71A9"/>
    <w:rsid w:val="72061B32"/>
    <w:rsid w:val="726915C0"/>
    <w:rsid w:val="738D3920"/>
    <w:rsid w:val="73D8631E"/>
    <w:rsid w:val="73E26C2E"/>
    <w:rsid w:val="74096AED"/>
    <w:rsid w:val="741F0C91"/>
    <w:rsid w:val="75681F2D"/>
    <w:rsid w:val="767A306F"/>
    <w:rsid w:val="76D41D8A"/>
    <w:rsid w:val="772D6395"/>
    <w:rsid w:val="773B1E28"/>
    <w:rsid w:val="77F47058"/>
    <w:rsid w:val="77FE53E9"/>
    <w:rsid w:val="79FC31DA"/>
    <w:rsid w:val="7AA678C6"/>
    <w:rsid w:val="7AF0561B"/>
    <w:rsid w:val="7B186900"/>
    <w:rsid w:val="7B5754EB"/>
    <w:rsid w:val="7BFB2776"/>
    <w:rsid w:val="7CE056C3"/>
    <w:rsid w:val="7D5C10B9"/>
    <w:rsid w:val="7F0C5F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2"/>
      <o:rules v:ext="edit">
        <o:r id="V:Rule1" type="connector" idref="#Straight Connector 5"/>
        <o:r id="V:Rule2" type="connector" idref="#Straight Connector 6"/>
      </o:rules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qFormat/>
    <w:uiPriority w:val="0"/>
    <w:pPr>
      <w:jc w:val="left"/>
    </w:pPr>
  </w:style>
  <w:style w:type="paragraph" w:styleId="3">
    <w:name w:val="Body Text"/>
    <w:basedOn w:val="1"/>
    <w:qFormat/>
    <w:uiPriority w:val="0"/>
    <w:pPr>
      <w:autoSpaceDE w:val="0"/>
      <w:autoSpaceDN w:val="0"/>
    </w:pPr>
    <w:rPr>
      <w:color w:val="000000"/>
      <w:sz w:val="18"/>
      <w:szCs w:val="18"/>
      <w:lang w:val="zh-CN" w:eastAsia="zh-CN"/>
    </w:r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9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annotation reference"/>
    <w:qFormat/>
    <w:uiPriority w:val="0"/>
    <w:rPr>
      <w:sz w:val="21"/>
      <w:szCs w:val="21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paragraph" w:customStyle="1" w:styleId="14">
    <w:name w:val="列出段落2"/>
    <w:basedOn w:val="1"/>
    <w:qFormat/>
    <w:uiPriority w:val="99"/>
    <w:pPr>
      <w:ind w:firstLine="420" w:firstLineChars="200"/>
    </w:pPr>
  </w:style>
  <w:style w:type="character" w:customStyle="1" w:styleId="15">
    <w:name w:val="页脚 Char"/>
    <w:link w:val="5"/>
    <w:qFormat/>
    <w:uiPriority w:val="99"/>
    <w:rPr>
      <w:kern w:val="2"/>
      <w:sz w:val="18"/>
      <w:szCs w:val="18"/>
    </w:rPr>
  </w:style>
  <w:style w:type="character" w:customStyle="1" w:styleId="16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7">
    <w:name w:val="页眉 Char"/>
    <w:link w:val="6"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8">
    <w:name w:val="批注文字 Char"/>
    <w:link w:val="2"/>
    <w:qFormat/>
    <w:uiPriority w:val="0"/>
    <w:rPr>
      <w:rFonts w:ascii="Calibri" w:hAnsi="Calibri" w:cs="黑体"/>
      <w:kern w:val="2"/>
      <w:sz w:val="21"/>
      <w:szCs w:val="22"/>
    </w:rPr>
  </w:style>
  <w:style w:type="character" w:customStyle="1" w:styleId="19">
    <w:name w:val="批注主题 Char"/>
    <w:link w:val="7"/>
    <w:qFormat/>
    <w:uiPriority w:val="0"/>
    <w:rPr>
      <w:rFonts w:ascii="Calibri" w:hAnsi="Calibri" w:cs="黑体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  <customShpInfo spid="_x0000_s2054"/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1274</Words>
  <Characters>1404</Characters>
  <Lines>19</Lines>
  <Paragraphs>5</Paragraphs>
  <TotalTime>6</TotalTime>
  <ScaleCrop>false</ScaleCrop>
  <LinksUpToDate>false</LinksUpToDate>
  <CharactersWithSpaces>1676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2017-01-23T07:04:00Z</dcterms:created>
  <dc:creator>admin</dc:creator>
  <cp:lastModifiedBy>刘万奇</cp:lastModifiedBy>
  <cp:lastPrinted>2018-05-09T05:59:00Z</cp:lastPrinted>
  <dcterms:modified xsi:type="dcterms:W3CDTF">2026-05-05T13:41:18Z</dcterms:modified>
  <dc:title>附件1  绿色工厂试点申报材料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eyJoZGlkIjoiNjViNTAyOTJmMTk0Mzc4YmViYWU4OTU0MzFhYjk4YjgiLCJ1c2VySWQiOiIzMDYwMjUwMzMifQ==</vt:lpwstr>
  </property>
  <property fmtid="{D5CDD505-2E9C-101B-9397-08002B2CF9AE}" pid="4" name="ICV">
    <vt:lpwstr>E941C9623A1D4790A6CF261F9A256416_12</vt:lpwstr>
  </property>
</Properties>
</file>